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32B1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096B238" wp14:editId="703FE2DC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3DBB8DF6" w14:textId="4977AF05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310686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310686">
        <w:rPr>
          <w:rFonts w:ascii="標楷體" w:eastAsia="標楷體" w:hAnsi="標楷體" w:cs="新細明體" w:hint="eastAsia"/>
          <w:kern w:val="0"/>
          <w:szCs w:val="24"/>
        </w:rPr>
        <w:t>13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F41F227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FF3AF8F" w14:textId="718FA903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310686">
        <w:rPr>
          <w:rFonts w:ascii="標楷體" w:eastAsia="標楷體" w:hAnsi="標楷體" w:cs="新細明體" w:hint="eastAsia"/>
          <w:kern w:val="0"/>
          <w:szCs w:val="24"/>
        </w:rPr>
        <w:t>簡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310686">
        <w:rPr>
          <w:rFonts w:ascii="標楷體" w:eastAsia="標楷體" w:hAnsi="標楷體" w:cs="新細明體" w:hint="eastAsia"/>
          <w:kern w:val="0"/>
          <w:szCs w:val="24"/>
        </w:rPr>
        <w:t>韓鐘達</w:t>
      </w:r>
    </w:p>
    <w:p w14:paraId="42A308A5" w14:textId="4291194A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310686">
        <w:rPr>
          <w:rFonts w:ascii="標楷體" w:eastAsia="標楷體" w:hAnsi="標楷體" w:cs="新細明體" w:hint="eastAsia"/>
          <w:kern w:val="0"/>
          <w:szCs w:val="24"/>
        </w:rPr>
        <w:t>301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38F79FC" w14:textId="1AF9618A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EF7A81">
        <w:rPr>
          <w:rFonts w:ascii="標楷體" w:eastAsia="標楷體" w:hAnsi="標楷體" w:cs="新細明體" w:hint="eastAsia"/>
          <w:kern w:val="0"/>
          <w:szCs w:val="24"/>
        </w:rPr>
        <w:t>114-</w:t>
      </w:r>
      <w:r w:rsidR="00C4714E">
        <w:rPr>
          <w:rFonts w:ascii="標楷體" w:eastAsia="標楷體" w:hAnsi="標楷體" w:cs="新細明體" w:hint="eastAsia"/>
          <w:kern w:val="0"/>
          <w:szCs w:val="24"/>
        </w:rPr>
        <w:t>59</w:t>
      </w:r>
    </w:p>
    <w:p w14:paraId="32477C6F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F0DED" wp14:editId="36F62E9D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D3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0C5ECE72" w14:textId="60FF1F7B" w:rsidR="00576CFE" w:rsidRDefault="00576CFE" w:rsidP="00D04085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576CF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女博士積欠稅費逾百萬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元</w:t>
      </w:r>
    </w:p>
    <w:p w14:paraId="0FA74AC0" w14:textId="0E0FA836" w:rsidR="00DF2FBE" w:rsidRDefault="00576CFE" w:rsidP="00D04085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士林分署依法</w:t>
      </w:r>
      <w:r w:rsidR="003E0384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執行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全</w:t>
      </w:r>
      <w:r w:rsidR="006D391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徵起</w:t>
      </w:r>
    </w:p>
    <w:p w14:paraId="4131A420" w14:textId="70C7C9CD" w:rsidR="00FC3579" w:rsidRDefault="00DF2FBE" w:rsidP="00506247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DF2FBE">
        <w:rPr>
          <w:rFonts w:ascii="標楷體" w:eastAsia="標楷體" w:hAnsi="標楷體" w:hint="eastAsia"/>
          <w:sz w:val="32"/>
          <w:szCs w:val="32"/>
        </w:rPr>
        <w:t>法務部行政執行署士林分署（下稱士林分署）</w:t>
      </w:r>
      <w:r w:rsidR="00ED485C" w:rsidRPr="00FD54E7">
        <w:rPr>
          <w:rFonts w:ascii="標楷體" w:eastAsia="標楷體" w:hAnsi="標楷體" w:hint="eastAsia"/>
          <w:sz w:val="32"/>
          <w:szCs w:val="32"/>
        </w:rPr>
        <w:t>貫徹行政院五</w:t>
      </w:r>
      <w:r w:rsidR="00ED485C">
        <w:rPr>
          <w:rFonts w:ascii="標楷體" w:eastAsia="標楷體" w:hAnsi="標楷體" w:hint="eastAsia"/>
          <w:sz w:val="32"/>
          <w:szCs w:val="32"/>
        </w:rPr>
        <w:t>打七安政策，強力執行綜合所得稅等案件，全力守護租稅公平。</w:t>
      </w:r>
      <w:r w:rsidRPr="00DF2FBE">
        <w:rPr>
          <w:rFonts w:ascii="標楷體" w:eastAsia="標楷體" w:hAnsi="標楷體" w:hint="eastAsia"/>
          <w:sz w:val="32"/>
          <w:szCs w:val="32"/>
        </w:rPr>
        <w:t>日前積極執行一件滯欠稅款及健保費案件，迅速</w:t>
      </w:r>
      <w:r w:rsidR="003E0384">
        <w:rPr>
          <w:rFonts w:ascii="標楷體" w:eastAsia="標楷體" w:hAnsi="標楷體" w:hint="eastAsia"/>
          <w:sz w:val="32"/>
          <w:szCs w:val="32"/>
        </w:rPr>
        <w:t>執行</w:t>
      </w:r>
      <w:r w:rsidR="00ED485C">
        <w:rPr>
          <w:rFonts w:ascii="標楷體" w:eastAsia="標楷體" w:hAnsi="標楷體" w:hint="eastAsia"/>
          <w:sz w:val="32"/>
          <w:szCs w:val="32"/>
        </w:rPr>
        <w:t>義務人存款，成功</w:t>
      </w:r>
      <w:r w:rsidRPr="00DF2FBE">
        <w:rPr>
          <w:rFonts w:ascii="標楷體" w:eastAsia="標楷體" w:hAnsi="標楷體" w:hint="eastAsia"/>
          <w:sz w:val="32"/>
          <w:szCs w:val="32"/>
        </w:rPr>
        <w:t>徵起新臺幣</w:t>
      </w:r>
      <w:r>
        <w:rPr>
          <w:rFonts w:ascii="標楷體" w:eastAsia="標楷體" w:hAnsi="標楷體" w:hint="eastAsia"/>
          <w:sz w:val="32"/>
          <w:szCs w:val="32"/>
        </w:rPr>
        <w:t>（下同）</w:t>
      </w:r>
      <w:r w:rsidRPr="00DF2FBE">
        <w:rPr>
          <w:rFonts w:ascii="標楷體" w:eastAsia="標楷體" w:hAnsi="標楷體" w:hint="eastAsia"/>
          <w:sz w:val="32"/>
          <w:szCs w:val="32"/>
        </w:rPr>
        <w:t>101萬餘元，圓滿實現國家債權，展現強制執行決心與效率。</w:t>
      </w:r>
    </w:p>
    <w:p w14:paraId="3E5E9B12" w14:textId="02FAD656" w:rsidR="00211EDE" w:rsidRDefault="00FC3579" w:rsidP="00C277C1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D485C">
        <w:rPr>
          <w:rFonts w:ascii="標楷體" w:eastAsia="標楷體" w:hAnsi="標楷體" w:hint="eastAsia"/>
          <w:sz w:val="32"/>
          <w:szCs w:val="32"/>
        </w:rPr>
        <w:t>臺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北市一名</w:t>
      </w:r>
      <w:r w:rsidR="00310686">
        <w:rPr>
          <w:rFonts w:ascii="標楷體" w:eastAsia="標楷體" w:hAnsi="標楷體" w:hint="eastAsia"/>
          <w:sz w:val="32"/>
          <w:szCs w:val="32"/>
        </w:rPr>
        <w:t>黃姓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女博士</w:t>
      </w:r>
      <w:r w:rsidR="00ED485C">
        <w:rPr>
          <w:rFonts w:ascii="標楷體" w:eastAsia="標楷體" w:hAnsi="標楷體" w:hint="eastAsia"/>
          <w:sz w:val="32"/>
          <w:szCs w:val="32"/>
        </w:rPr>
        <w:t>，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因未依法申報109</w:t>
      </w:r>
      <w:r w:rsidR="00ED485C">
        <w:rPr>
          <w:rFonts w:ascii="標楷體" w:eastAsia="標楷體" w:hAnsi="標楷體" w:hint="eastAsia"/>
          <w:sz w:val="32"/>
          <w:szCs w:val="32"/>
        </w:rPr>
        <w:t>年度營利所得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422</w:t>
      </w:r>
      <w:r w:rsidR="00ED485C">
        <w:rPr>
          <w:rFonts w:ascii="標楷體" w:eastAsia="標楷體" w:hAnsi="標楷體" w:hint="eastAsia"/>
          <w:sz w:val="32"/>
          <w:szCs w:val="32"/>
        </w:rPr>
        <w:t>萬餘元，經財政部臺北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國稅局補徵稅額67萬餘元，並裁處罰鍰27萬餘元；另其亦積欠多期健保費，合計滯欠金額達101萬餘元</w:t>
      </w:r>
      <w:r w:rsidR="003E0384">
        <w:rPr>
          <w:rFonts w:ascii="標楷體" w:eastAsia="標楷體" w:hAnsi="標楷體" w:hint="eastAsia"/>
          <w:sz w:val="32"/>
          <w:szCs w:val="32"/>
        </w:rPr>
        <w:t>，逾期均未履行，財政部臺北</w:t>
      </w:r>
      <w:r w:rsidR="003E0384" w:rsidRPr="00ED485C">
        <w:rPr>
          <w:rFonts w:ascii="標楷體" w:eastAsia="標楷體" w:hAnsi="標楷體" w:hint="eastAsia"/>
          <w:sz w:val="32"/>
          <w:szCs w:val="32"/>
        </w:rPr>
        <w:t>國稅局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及衛生福利部中央健康保險署遂於114年4月至8</w:t>
      </w:r>
      <w:r w:rsidR="00ED485C">
        <w:rPr>
          <w:rFonts w:ascii="標楷體" w:eastAsia="標楷體" w:hAnsi="標楷體" w:hint="eastAsia"/>
          <w:sz w:val="32"/>
          <w:szCs w:val="32"/>
        </w:rPr>
        <w:t>月間，陸續將上述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案</w:t>
      </w:r>
      <w:r w:rsidR="00ED485C">
        <w:rPr>
          <w:rFonts w:ascii="標楷體" w:eastAsia="標楷體" w:hAnsi="標楷體" w:hint="eastAsia"/>
          <w:sz w:val="32"/>
          <w:szCs w:val="32"/>
        </w:rPr>
        <w:t>件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移送士林分署執行。士林分署受理後，隨即積極調查</w:t>
      </w:r>
      <w:r w:rsidR="00310686">
        <w:rPr>
          <w:rFonts w:ascii="標楷體" w:eastAsia="標楷體" w:hAnsi="標楷體" w:hint="eastAsia"/>
          <w:sz w:val="32"/>
          <w:szCs w:val="32"/>
        </w:rPr>
        <w:t>黃女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之財產與所得狀況，查得其於金融機構仍有存款可供執行，遂</w:t>
      </w:r>
      <w:r w:rsidR="00ED485C">
        <w:rPr>
          <w:rFonts w:ascii="標楷體" w:eastAsia="標楷體" w:hAnsi="標楷體" w:hint="eastAsia"/>
          <w:sz w:val="32"/>
          <w:szCs w:val="32"/>
        </w:rPr>
        <w:t>即</w:t>
      </w:r>
      <w:r w:rsidR="00310686">
        <w:rPr>
          <w:rFonts w:ascii="標楷體" w:eastAsia="標楷體" w:hAnsi="標楷體" w:hint="eastAsia"/>
          <w:sz w:val="32"/>
          <w:szCs w:val="32"/>
        </w:rPr>
        <w:t>依法對黃女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名下</w:t>
      </w:r>
      <w:r w:rsidR="00310686">
        <w:rPr>
          <w:rFonts w:ascii="標楷體" w:eastAsia="標楷體" w:hAnsi="標楷體" w:hint="eastAsia"/>
          <w:sz w:val="32"/>
          <w:szCs w:val="32"/>
        </w:rPr>
        <w:t>銀行帳戶核發執行命令，扣押存款債權。嗣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成功扣足101萬餘元，並於近日核發收取命令，由金融機構將該筆款項交付移送機關，順利全額徵起</w:t>
      </w:r>
      <w:r w:rsidR="00310686">
        <w:rPr>
          <w:rFonts w:ascii="標楷體" w:eastAsia="標楷體" w:hAnsi="標楷體" w:hint="eastAsia"/>
          <w:sz w:val="32"/>
          <w:szCs w:val="32"/>
        </w:rPr>
        <w:t>黃女</w:t>
      </w:r>
      <w:r w:rsidR="00ED485C" w:rsidRPr="00ED485C">
        <w:rPr>
          <w:rFonts w:ascii="標楷體" w:eastAsia="標楷體" w:hAnsi="標楷體" w:hint="eastAsia"/>
          <w:sz w:val="32"/>
          <w:szCs w:val="32"/>
        </w:rPr>
        <w:t>所積欠之稅款、罰鍰及健保費。</w:t>
      </w:r>
    </w:p>
    <w:p w14:paraId="08F431A5" w14:textId="66E211C0" w:rsidR="00DF2FBE" w:rsidRPr="00310686" w:rsidRDefault="00DF2FBE" w:rsidP="00310686">
      <w:pPr>
        <w:pStyle w:val="Web"/>
        <w:spacing w:line="500" w:lineRule="exact"/>
        <w:rPr>
          <w:rFonts w:ascii="標楷體" w:eastAsia="標楷體" w:hAnsi="標楷體" w:cstheme="minorBidi"/>
          <w:kern w:val="2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F2FBE">
        <w:rPr>
          <w:rFonts w:ascii="標楷體" w:eastAsia="標楷體" w:hAnsi="標楷體" w:cstheme="minorBidi" w:hint="eastAsia"/>
          <w:kern w:val="2"/>
          <w:sz w:val="32"/>
          <w:szCs w:val="32"/>
        </w:rPr>
        <w:t xml:space="preserve"> </w:t>
      </w:r>
      <w:r w:rsidRPr="00DF2FBE">
        <w:rPr>
          <w:rFonts w:ascii="標楷體" w:eastAsia="標楷體" w:hAnsi="標楷體" w:cstheme="minorBidi"/>
          <w:kern w:val="2"/>
          <w:sz w:val="32"/>
          <w:szCs w:val="32"/>
        </w:rPr>
        <w:t>士林分署再次強調，民眾應誠實申報所得，依法繳納稅捐及健保費，履行國民應盡之義務，以免遭補課稅捐、裁處罰鍰及面臨強制執行等不利益。士林分署亦將持續秉持積極、迅速</w:t>
      </w:r>
      <w:r w:rsidRPr="00DF2FBE">
        <w:rPr>
          <w:rFonts w:ascii="標楷體" w:eastAsia="標楷體" w:hAnsi="標楷體" w:cstheme="minorBidi"/>
          <w:kern w:val="2"/>
          <w:sz w:val="32"/>
          <w:szCs w:val="32"/>
        </w:rPr>
        <w:lastRenderedPageBreak/>
        <w:t>與專業的態度，強化公法上金錢給付義務案件執行，挹注稅款及健保費等收入，增益國庫，以保障國家稅收、健保基金等各項公共利益資源之穩定性，確保公共建設順利推動。</w:t>
      </w:r>
    </w:p>
    <w:p w14:paraId="4E6FD6A8" w14:textId="50F9764A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75317A" w:rsidRPr="00DF5563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338AD20F" w14:textId="64B034A3" w:rsidR="0075317A" w:rsidRPr="005A4683" w:rsidRDefault="003E0384" w:rsidP="005A4683">
      <w:pPr>
        <w:tabs>
          <w:tab w:val="left" w:pos="5954"/>
        </w:tabs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63ABFA7" wp14:editId="2658E257">
            <wp:simplePos x="0" y="0"/>
            <wp:positionH relativeFrom="margin">
              <wp:posOffset>12476</wp:posOffset>
            </wp:positionH>
            <wp:positionV relativeFrom="paragraph">
              <wp:posOffset>234549</wp:posOffset>
            </wp:positionV>
            <wp:extent cx="3657600" cy="5549756"/>
            <wp:effectExtent l="152400" t="114300" r="152400" b="1657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" r="3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5497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959EB" w14:textId="65E3869D" w:rsidR="001308D2" w:rsidRDefault="001308D2" w:rsidP="00CF5960"/>
    <w:p w14:paraId="4EEB8FB8" w14:textId="647B07E5" w:rsidR="00E10ECF" w:rsidRPr="00141FA2" w:rsidRDefault="00E10EC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DF56FB8" w14:textId="6515C11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BCBB293" w14:textId="32C29841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08E64E1" w14:textId="6E57B154" w:rsidR="00C53149" w:rsidRDefault="003E0384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674C3" wp14:editId="02A6B93D">
                <wp:simplePos x="0" y="0"/>
                <wp:positionH relativeFrom="page">
                  <wp:posOffset>4645117</wp:posOffset>
                </wp:positionH>
                <wp:positionV relativeFrom="paragraph">
                  <wp:posOffset>230505</wp:posOffset>
                </wp:positionV>
                <wp:extent cx="2663917" cy="1284139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917" cy="1284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7BEF1" w14:textId="2F7B2C09" w:rsidR="00075E11" w:rsidRPr="003E0384" w:rsidRDefault="0030567D" w:rsidP="00075E11">
                            <w:pPr>
                              <w:spacing w:beforeLines="50" w:before="180" w:line="40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E03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←</w:t>
                            </w:r>
                            <w:r w:rsidR="00C277C1" w:rsidRPr="003E03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士林分署</w:t>
                            </w:r>
                            <w:r w:rsidR="00DF2FBE" w:rsidRPr="003E038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依法核發執行命令，執行義務人之存款，以清償其欠繳之所得稅、健保費。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74C3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365.75pt;margin-top:18.15pt;width:209.75pt;height:101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" filled="f" stroked="f">
                <v:textbox>
                  <w:txbxContent>
                    <w:p w14:paraId="77D7BEF1" w14:textId="2F7B2C09" w:rsidR="00075E11" w:rsidRPr="003E0384" w:rsidRDefault="0030567D" w:rsidP="00075E11">
                      <w:pPr>
                        <w:spacing w:beforeLines="50" w:before="180" w:line="40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E0384">
                        <w:rPr>
                          <w:rFonts w:ascii="標楷體" w:eastAsia="標楷體" w:hAnsi="標楷體" w:hint="eastAsia"/>
                          <w:szCs w:val="24"/>
                        </w:rPr>
                        <w:t>←</w:t>
                      </w:r>
                      <w:r w:rsidR="00C277C1" w:rsidRPr="003E0384">
                        <w:rPr>
                          <w:rFonts w:ascii="標楷體" w:eastAsia="標楷體" w:hAnsi="標楷體" w:hint="eastAsia"/>
                          <w:szCs w:val="24"/>
                        </w:rPr>
                        <w:t>士林分署</w:t>
                      </w:r>
                      <w:r w:rsidR="00DF2FBE" w:rsidRPr="003E0384">
                        <w:rPr>
                          <w:rFonts w:ascii="標楷體" w:eastAsia="標楷體" w:hAnsi="標楷體" w:hint="eastAsia"/>
                          <w:szCs w:val="24"/>
                        </w:rPr>
                        <w:t>依法核發執行命令，執行義務人之存款，以清償其欠繳之所得稅、健保費。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C0DD6A" w14:textId="54946A31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EFADE89" w14:textId="7777777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937FBFE" w14:textId="0D0C5033" w:rsidR="00505FD2" w:rsidRDefault="00505FD2" w:rsidP="00505FD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3CB3164" w14:textId="483B1F54" w:rsidR="00505FD2" w:rsidRDefault="00505FD2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532954E" w14:textId="67C118B5" w:rsidR="000B7E4E" w:rsidRDefault="000B7E4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B7E4E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B5AA" w14:textId="77777777" w:rsidR="00201DA2" w:rsidRDefault="00201DA2" w:rsidP="001B4B6B">
      <w:r>
        <w:separator/>
      </w:r>
    </w:p>
  </w:endnote>
  <w:endnote w:type="continuationSeparator" w:id="0">
    <w:p w14:paraId="0F4134FA" w14:textId="77777777" w:rsidR="00201DA2" w:rsidRDefault="00201DA2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129EAEDF" w14:textId="245924A2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FE" w:rsidRPr="00576CFE">
          <w:rPr>
            <w:noProof/>
            <w:lang w:val="zh-TW"/>
          </w:rPr>
          <w:t>2</w:t>
        </w:r>
        <w:r>
          <w:fldChar w:fldCharType="end"/>
        </w:r>
      </w:p>
    </w:sdtContent>
  </w:sdt>
  <w:p w14:paraId="6CA74A85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2BE4" w14:textId="77777777" w:rsidR="00201DA2" w:rsidRDefault="00201DA2" w:rsidP="001B4B6B">
      <w:r>
        <w:separator/>
      </w:r>
    </w:p>
  </w:footnote>
  <w:footnote w:type="continuationSeparator" w:id="0">
    <w:p w14:paraId="121771CB" w14:textId="77777777" w:rsidR="00201DA2" w:rsidRDefault="00201DA2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04B1"/>
    <w:rsid w:val="00081BA6"/>
    <w:rsid w:val="0009191E"/>
    <w:rsid w:val="00091D7E"/>
    <w:rsid w:val="000925F0"/>
    <w:rsid w:val="000A07FF"/>
    <w:rsid w:val="000A0DC4"/>
    <w:rsid w:val="000A4C43"/>
    <w:rsid w:val="000A7E09"/>
    <w:rsid w:val="000B0082"/>
    <w:rsid w:val="000B1687"/>
    <w:rsid w:val="000B4800"/>
    <w:rsid w:val="000B58E1"/>
    <w:rsid w:val="000B7E4E"/>
    <w:rsid w:val="000C102E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308D2"/>
    <w:rsid w:val="00137BB1"/>
    <w:rsid w:val="00140900"/>
    <w:rsid w:val="00141FA2"/>
    <w:rsid w:val="001463A1"/>
    <w:rsid w:val="00151A19"/>
    <w:rsid w:val="00157FAF"/>
    <w:rsid w:val="0016085A"/>
    <w:rsid w:val="001615DE"/>
    <w:rsid w:val="00163A29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3A30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1DA2"/>
    <w:rsid w:val="0020238A"/>
    <w:rsid w:val="002025BB"/>
    <w:rsid w:val="00202739"/>
    <w:rsid w:val="00211EDE"/>
    <w:rsid w:val="002135D8"/>
    <w:rsid w:val="0021577D"/>
    <w:rsid w:val="00222EEA"/>
    <w:rsid w:val="002243D5"/>
    <w:rsid w:val="00242158"/>
    <w:rsid w:val="00242B7E"/>
    <w:rsid w:val="0025270F"/>
    <w:rsid w:val="00252C38"/>
    <w:rsid w:val="00254523"/>
    <w:rsid w:val="002573D8"/>
    <w:rsid w:val="00257430"/>
    <w:rsid w:val="0026531D"/>
    <w:rsid w:val="00265DA0"/>
    <w:rsid w:val="00277032"/>
    <w:rsid w:val="00286360"/>
    <w:rsid w:val="00292D9D"/>
    <w:rsid w:val="002945B6"/>
    <w:rsid w:val="00295FE0"/>
    <w:rsid w:val="002A24AB"/>
    <w:rsid w:val="002A4644"/>
    <w:rsid w:val="002A4E93"/>
    <w:rsid w:val="002B3B6E"/>
    <w:rsid w:val="002C4E64"/>
    <w:rsid w:val="002C55BF"/>
    <w:rsid w:val="002C644F"/>
    <w:rsid w:val="002D0963"/>
    <w:rsid w:val="002D09DF"/>
    <w:rsid w:val="002D117F"/>
    <w:rsid w:val="002D2CF5"/>
    <w:rsid w:val="002D59B5"/>
    <w:rsid w:val="002D7F35"/>
    <w:rsid w:val="002E0AF9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0567D"/>
    <w:rsid w:val="0031018F"/>
    <w:rsid w:val="00310686"/>
    <w:rsid w:val="00324E7C"/>
    <w:rsid w:val="00326017"/>
    <w:rsid w:val="00326A13"/>
    <w:rsid w:val="00331B14"/>
    <w:rsid w:val="00331D4D"/>
    <w:rsid w:val="00331EE2"/>
    <w:rsid w:val="003328D6"/>
    <w:rsid w:val="003345F2"/>
    <w:rsid w:val="003405BF"/>
    <w:rsid w:val="0034182B"/>
    <w:rsid w:val="00345F78"/>
    <w:rsid w:val="00350D67"/>
    <w:rsid w:val="00351264"/>
    <w:rsid w:val="00354A80"/>
    <w:rsid w:val="003572E8"/>
    <w:rsid w:val="00360CE4"/>
    <w:rsid w:val="00360EDD"/>
    <w:rsid w:val="00373A23"/>
    <w:rsid w:val="00374A62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9BC"/>
    <w:rsid w:val="003C0E66"/>
    <w:rsid w:val="003C1EE0"/>
    <w:rsid w:val="003C5042"/>
    <w:rsid w:val="003C6ECF"/>
    <w:rsid w:val="003D0CC2"/>
    <w:rsid w:val="003D3774"/>
    <w:rsid w:val="003D3C80"/>
    <w:rsid w:val="003D5462"/>
    <w:rsid w:val="003E0384"/>
    <w:rsid w:val="003E592E"/>
    <w:rsid w:val="003F1CD4"/>
    <w:rsid w:val="003F5BBF"/>
    <w:rsid w:val="003F6A27"/>
    <w:rsid w:val="004031F7"/>
    <w:rsid w:val="00403EDD"/>
    <w:rsid w:val="004042C3"/>
    <w:rsid w:val="00407135"/>
    <w:rsid w:val="00414703"/>
    <w:rsid w:val="00423942"/>
    <w:rsid w:val="00423A62"/>
    <w:rsid w:val="00424F49"/>
    <w:rsid w:val="00426319"/>
    <w:rsid w:val="004301AF"/>
    <w:rsid w:val="00430D43"/>
    <w:rsid w:val="00435851"/>
    <w:rsid w:val="00436D41"/>
    <w:rsid w:val="00436E5A"/>
    <w:rsid w:val="0043724E"/>
    <w:rsid w:val="00442DD5"/>
    <w:rsid w:val="004443D5"/>
    <w:rsid w:val="0044567A"/>
    <w:rsid w:val="00453954"/>
    <w:rsid w:val="00453CDF"/>
    <w:rsid w:val="004553A4"/>
    <w:rsid w:val="004603FD"/>
    <w:rsid w:val="00460591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D2560"/>
    <w:rsid w:val="004D28CE"/>
    <w:rsid w:val="004D7506"/>
    <w:rsid w:val="004E0A96"/>
    <w:rsid w:val="004E28D0"/>
    <w:rsid w:val="004E3000"/>
    <w:rsid w:val="004E7ECC"/>
    <w:rsid w:val="004F0373"/>
    <w:rsid w:val="004F4A98"/>
    <w:rsid w:val="004F5D98"/>
    <w:rsid w:val="004F6B30"/>
    <w:rsid w:val="00500B52"/>
    <w:rsid w:val="00505FD2"/>
    <w:rsid w:val="00506247"/>
    <w:rsid w:val="0050633F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76CFE"/>
    <w:rsid w:val="00580FD5"/>
    <w:rsid w:val="00582B24"/>
    <w:rsid w:val="00583DDC"/>
    <w:rsid w:val="005915FF"/>
    <w:rsid w:val="00595218"/>
    <w:rsid w:val="00595E2A"/>
    <w:rsid w:val="005A20AC"/>
    <w:rsid w:val="005A4683"/>
    <w:rsid w:val="005A5B33"/>
    <w:rsid w:val="005A6F73"/>
    <w:rsid w:val="005A7993"/>
    <w:rsid w:val="005B1D1E"/>
    <w:rsid w:val="005B4109"/>
    <w:rsid w:val="005B539F"/>
    <w:rsid w:val="005B7F91"/>
    <w:rsid w:val="005C00FB"/>
    <w:rsid w:val="005C5B25"/>
    <w:rsid w:val="005C6DF8"/>
    <w:rsid w:val="005C7D9D"/>
    <w:rsid w:val="005D18DE"/>
    <w:rsid w:val="005D493C"/>
    <w:rsid w:val="005D4B0D"/>
    <w:rsid w:val="005E2419"/>
    <w:rsid w:val="005E45E2"/>
    <w:rsid w:val="005F74AF"/>
    <w:rsid w:val="00600336"/>
    <w:rsid w:val="00601A08"/>
    <w:rsid w:val="006025A5"/>
    <w:rsid w:val="00610387"/>
    <w:rsid w:val="006138F7"/>
    <w:rsid w:val="00613ACC"/>
    <w:rsid w:val="006173E8"/>
    <w:rsid w:val="006200A1"/>
    <w:rsid w:val="00622C29"/>
    <w:rsid w:val="00627BBA"/>
    <w:rsid w:val="006312DB"/>
    <w:rsid w:val="006320F7"/>
    <w:rsid w:val="00636511"/>
    <w:rsid w:val="006414B4"/>
    <w:rsid w:val="00643147"/>
    <w:rsid w:val="00645635"/>
    <w:rsid w:val="006503E4"/>
    <w:rsid w:val="00650EDA"/>
    <w:rsid w:val="0067148F"/>
    <w:rsid w:val="006733ED"/>
    <w:rsid w:val="00675D90"/>
    <w:rsid w:val="00676840"/>
    <w:rsid w:val="0068357A"/>
    <w:rsid w:val="00683CD2"/>
    <w:rsid w:val="00684B4F"/>
    <w:rsid w:val="006934DD"/>
    <w:rsid w:val="0069647F"/>
    <w:rsid w:val="006A0813"/>
    <w:rsid w:val="006A635B"/>
    <w:rsid w:val="006B209A"/>
    <w:rsid w:val="006B71DF"/>
    <w:rsid w:val="006B75CF"/>
    <w:rsid w:val="006B7D48"/>
    <w:rsid w:val="006C0030"/>
    <w:rsid w:val="006C32CE"/>
    <w:rsid w:val="006C4333"/>
    <w:rsid w:val="006C5620"/>
    <w:rsid w:val="006C764B"/>
    <w:rsid w:val="006D3912"/>
    <w:rsid w:val="006D724A"/>
    <w:rsid w:val="006E0AC5"/>
    <w:rsid w:val="006E11A4"/>
    <w:rsid w:val="006E4B01"/>
    <w:rsid w:val="006F2172"/>
    <w:rsid w:val="006F71AA"/>
    <w:rsid w:val="006F7AFA"/>
    <w:rsid w:val="00707109"/>
    <w:rsid w:val="007103C7"/>
    <w:rsid w:val="00710D9F"/>
    <w:rsid w:val="0071245E"/>
    <w:rsid w:val="007224B8"/>
    <w:rsid w:val="00723B6E"/>
    <w:rsid w:val="00730931"/>
    <w:rsid w:val="00730B97"/>
    <w:rsid w:val="00733513"/>
    <w:rsid w:val="00733E47"/>
    <w:rsid w:val="00734608"/>
    <w:rsid w:val="007357AA"/>
    <w:rsid w:val="0074488C"/>
    <w:rsid w:val="00745E08"/>
    <w:rsid w:val="007461D4"/>
    <w:rsid w:val="00746B29"/>
    <w:rsid w:val="00750A5B"/>
    <w:rsid w:val="00750B87"/>
    <w:rsid w:val="00750EB6"/>
    <w:rsid w:val="00752B5B"/>
    <w:rsid w:val="0075317A"/>
    <w:rsid w:val="0075515A"/>
    <w:rsid w:val="00756D95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5867"/>
    <w:rsid w:val="00807EA4"/>
    <w:rsid w:val="00817833"/>
    <w:rsid w:val="0082169C"/>
    <w:rsid w:val="00832D4B"/>
    <w:rsid w:val="00840E59"/>
    <w:rsid w:val="008418A0"/>
    <w:rsid w:val="0084358F"/>
    <w:rsid w:val="00844D35"/>
    <w:rsid w:val="00851288"/>
    <w:rsid w:val="00856A85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1C11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4E4D"/>
    <w:rsid w:val="009603D4"/>
    <w:rsid w:val="00963E36"/>
    <w:rsid w:val="0096432E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C6704"/>
    <w:rsid w:val="009D364D"/>
    <w:rsid w:val="009F1A17"/>
    <w:rsid w:val="009F48A4"/>
    <w:rsid w:val="009F71EB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953C1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C3D"/>
    <w:rsid w:val="00AD0E53"/>
    <w:rsid w:val="00AD21D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264CE"/>
    <w:rsid w:val="00B30E9E"/>
    <w:rsid w:val="00B3331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677F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6C3"/>
    <w:rsid w:val="00BC3D14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277C1"/>
    <w:rsid w:val="00C35F1B"/>
    <w:rsid w:val="00C36237"/>
    <w:rsid w:val="00C362D9"/>
    <w:rsid w:val="00C37823"/>
    <w:rsid w:val="00C40571"/>
    <w:rsid w:val="00C43AC3"/>
    <w:rsid w:val="00C4714E"/>
    <w:rsid w:val="00C47F3E"/>
    <w:rsid w:val="00C53149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1D8A"/>
    <w:rsid w:val="00D04085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509A"/>
    <w:rsid w:val="00D43B37"/>
    <w:rsid w:val="00D46D9C"/>
    <w:rsid w:val="00D52DA7"/>
    <w:rsid w:val="00D57CD7"/>
    <w:rsid w:val="00D57FB1"/>
    <w:rsid w:val="00D6012F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0782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2FBE"/>
    <w:rsid w:val="00DF37A4"/>
    <w:rsid w:val="00DF6617"/>
    <w:rsid w:val="00E10ECF"/>
    <w:rsid w:val="00E11B5D"/>
    <w:rsid w:val="00E3231B"/>
    <w:rsid w:val="00E345A2"/>
    <w:rsid w:val="00E405E9"/>
    <w:rsid w:val="00E56875"/>
    <w:rsid w:val="00E60435"/>
    <w:rsid w:val="00E6081D"/>
    <w:rsid w:val="00E60AA7"/>
    <w:rsid w:val="00E6319A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485C"/>
    <w:rsid w:val="00ED7DD5"/>
    <w:rsid w:val="00EE3174"/>
    <w:rsid w:val="00EE5405"/>
    <w:rsid w:val="00EE7FAD"/>
    <w:rsid w:val="00EF3FC2"/>
    <w:rsid w:val="00EF7A81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6559A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680E"/>
    <w:rsid w:val="00FB2668"/>
    <w:rsid w:val="00FB53E2"/>
    <w:rsid w:val="00FB642F"/>
    <w:rsid w:val="00FC1148"/>
    <w:rsid w:val="00FC1704"/>
    <w:rsid w:val="00FC3579"/>
    <w:rsid w:val="00FC5FD3"/>
    <w:rsid w:val="00FC66A2"/>
    <w:rsid w:val="00FD36E5"/>
    <w:rsid w:val="00FD5265"/>
    <w:rsid w:val="00FF1296"/>
    <w:rsid w:val="00FF1355"/>
    <w:rsid w:val="00FF2DA3"/>
    <w:rsid w:val="00FF3180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484AF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53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81B8-6745-42E7-8298-FF067FA4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3</cp:revision>
  <cp:lastPrinted>2025-09-12T09:05:00Z</cp:lastPrinted>
  <dcterms:created xsi:type="dcterms:W3CDTF">2025-10-08T01:12:00Z</dcterms:created>
  <dcterms:modified xsi:type="dcterms:W3CDTF">2025-10-13T00:26:00Z</dcterms:modified>
</cp:coreProperties>
</file>