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009EF" w14:textId="77777777" w:rsidR="00407135" w:rsidRPr="0058002F" w:rsidRDefault="00B92254" w:rsidP="00407135">
      <w:pPr>
        <w:autoSpaceDE w:val="0"/>
        <w:autoSpaceDN w:val="0"/>
        <w:adjustRightInd w:val="0"/>
        <w:ind w:leftChars="933" w:left="2239"/>
        <w:rPr>
          <w:rFonts w:ascii="標楷體" w:eastAsia="標楷體" w:hAnsi="標楷體" w:cs="DFKaiShu-SB-Estd-BF"/>
          <w:b/>
          <w:kern w:val="0"/>
          <w:sz w:val="40"/>
          <w:szCs w:val="40"/>
        </w:rPr>
      </w:pPr>
      <w:r>
        <w:rPr>
          <w:rFonts w:ascii="標楷體" w:eastAsia="標楷體" w:hAnsi="標楷體" w:cs="DFKaiShu-SB-Estd-BF" w:hint="eastAsia"/>
          <w:b/>
          <w:noProof/>
          <w:kern w:val="0"/>
          <w:sz w:val="40"/>
          <w:szCs w:val="40"/>
        </w:rPr>
        <w:drawing>
          <wp:anchor distT="0" distB="0" distL="114300" distR="114300" simplePos="0" relativeHeight="251662336" behindDoc="1" locked="0" layoutInCell="1" allowOverlap="1" wp14:anchorId="5EA4A6AA" wp14:editId="6D9AA62A">
            <wp:simplePos x="0" y="0"/>
            <wp:positionH relativeFrom="column">
              <wp:posOffset>-52705</wp:posOffset>
            </wp:positionH>
            <wp:positionV relativeFrom="paragraph">
              <wp:posOffset>146685</wp:posOffset>
            </wp:positionV>
            <wp:extent cx="1445895" cy="1066800"/>
            <wp:effectExtent l="0" t="0" r="1905" b="0"/>
            <wp:wrapTight wrapText="bothSides">
              <wp:wrapPolygon edited="0">
                <wp:start x="0" y="0"/>
                <wp:lineTo x="0" y="21214"/>
                <wp:lineTo x="21344" y="21214"/>
                <wp:lineTo x="21344" y="0"/>
                <wp:lineTo x="0" y="0"/>
              </wp:wrapPolygon>
            </wp:wrapTight>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152"/>
                    <a:stretch/>
                  </pic:blipFill>
                  <pic:spPr bwMode="auto">
                    <a:xfrm>
                      <a:off x="0" y="0"/>
                      <a:ext cx="144589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135" w:rsidRPr="0058002F">
        <w:rPr>
          <w:rFonts w:ascii="標楷體" w:eastAsia="標楷體" w:hAnsi="標楷體" w:cs="DFKaiShu-SB-Estd-BF" w:hint="eastAsia"/>
          <w:b/>
          <w:kern w:val="0"/>
          <w:sz w:val="40"/>
          <w:szCs w:val="40"/>
        </w:rPr>
        <w:t>法務部行政執行署</w:t>
      </w:r>
      <w:r w:rsidR="00B709BD">
        <w:rPr>
          <w:rFonts w:ascii="標楷體" w:eastAsia="標楷體" w:hAnsi="標楷體" w:cs="DFKaiShu-SB-Estd-BF" w:hint="eastAsia"/>
          <w:b/>
          <w:kern w:val="0"/>
          <w:sz w:val="40"/>
          <w:szCs w:val="40"/>
        </w:rPr>
        <w:t>士林</w:t>
      </w:r>
      <w:r w:rsidR="00407135" w:rsidRPr="0058002F">
        <w:rPr>
          <w:rFonts w:ascii="標楷體" w:eastAsia="標楷體" w:hAnsi="標楷體" w:cs="DFKaiShu-SB-Estd-BF" w:hint="eastAsia"/>
          <w:b/>
          <w:kern w:val="0"/>
          <w:sz w:val="40"/>
          <w:szCs w:val="40"/>
        </w:rPr>
        <w:t>分署</w:t>
      </w:r>
      <w:r w:rsidR="005769E8">
        <w:rPr>
          <w:rFonts w:ascii="標楷體" w:eastAsia="標楷體" w:hAnsi="標楷體" w:cs="DFKaiShu-SB-Estd-BF" w:hint="eastAsia"/>
          <w:b/>
          <w:kern w:val="0"/>
          <w:sz w:val="40"/>
          <w:szCs w:val="40"/>
        </w:rPr>
        <w:t>新聞稿</w:t>
      </w:r>
    </w:p>
    <w:p w14:paraId="76A9EED6" w14:textId="77777777" w:rsidR="00407135" w:rsidRPr="001A47B3" w:rsidRDefault="00407135" w:rsidP="00407135">
      <w:pPr>
        <w:autoSpaceDE w:val="0"/>
        <w:autoSpaceDN w:val="0"/>
        <w:adjustRightInd w:val="0"/>
        <w:ind w:leftChars="1289" w:left="3094"/>
        <w:rPr>
          <w:rFonts w:ascii="標楷體" w:eastAsia="標楷體" w:hAnsi="標楷體" w:cs="新細明體"/>
          <w:kern w:val="0"/>
          <w:szCs w:val="24"/>
        </w:rPr>
      </w:pPr>
      <w:r w:rsidRPr="001A47B3">
        <w:rPr>
          <w:rFonts w:ascii="標楷體" w:eastAsia="標楷體" w:hAnsi="標楷體" w:cs="新細明體" w:hint="eastAsia"/>
          <w:kern w:val="0"/>
          <w:szCs w:val="24"/>
        </w:rPr>
        <w:t>發稿日期：</w:t>
      </w:r>
      <w:r w:rsidR="00AF05DB">
        <w:rPr>
          <w:rFonts w:ascii="標楷體" w:eastAsia="標楷體" w:hAnsi="標楷體" w:cs="新細明體" w:hint="eastAsia"/>
          <w:kern w:val="0"/>
          <w:szCs w:val="24"/>
        </w:rPr>
        <w:t>11</w:t>
      </w:r>
      <w:r w:rsidR="00AF05DB">
        <w:rPr>
          <w:rFonts w:ascii="標楷體" w:eastAsia="標楷體" w:hAnsi="標楷體" w:cs="新細明體"/>
          <w:kern w:val="0"/>
          <w:szCs w:val="24"/>
        </w:rPr>
        <w:t>4</w:t>
      </w:r>
      <w:r w:rsidRPr="001A47B3">
        <w:rPr>
          <w:rFonts w:ascii="標楷體" w:eastAsia="標楷體" w:hAnsi="標楷體" w:cs="新細明體" w:hint="eastAsia"/>
          <w:kern w:val="0"/>
          <w:szCs w:val="24"/>
        </w:rPr>
        <w:t>年</w:t>
      </w:r>
      <w:r w:rsidR="00F718F8">
        <w:rPr>
          <w:rFonts w:ascii="標楷體" w:eastAsia="標楷體" w:hAnsi="標楷體" w:cs="新細明體" w:hint="eastAsia"/>
          <w:kern w:val="0"/>
          <w:szCs w:val="24"/>
        </w:rPr>
        <w:t>10</w:t>
      </w:r>
      <w:r w:rsidRPr="001A47B3">
        <w:rPr>
          <w:rFonts w:ascii="標楷體" w:eastAsia="標楷體" w:hAnsi="標楷體" w:cs="新細明體" w:hint="eastAsia"/>
          <w:kern w:val="0"/>
          <w:szCs w:val="24"/>
        </w:rPr>
        <w:t>月</w:t>
      </w:r>
      <w:r w:rsidR="00F718F8">
        <w:rPr>
          <w:rFonts w:ascii="標楷體" w:eastAsia="標楷體" w:hAnsi="標楷體" w:cs="新細明體" w:hint="eastAsia"/>
          <w:kern w:val="0"/>
          <w:szCs w:val="24"/>
        </w:rPr>
        <w:t>7</w:t>
      </w:r>
      <w:r w:rsidRPr="001A47B3">
        <w:rPr>
          <w:rFonts w:ascii="標楷體" w:eastAsia="標楷體" w:hAnsi="標楷體" w:cs="新細明體" w:hint="eastAsia"/>
          <w:kern w:val="0"/>
          <w:szCs w:val="24"/>
        </w:rPr>
        <w:t>日</w:t>
      </w:r>
    </w:p>
    <w:p w14:paraId="703C7FDA" w14:textId="77777777" w:rsidR="00407135" w:rsidRPr="001A47B3" w:rsidRDefault="00407135" w:rsidP="00407135">
      <w:pPr>
        <w:autoSpaceDE w:val="0"/>
        <w:autoSpaceDN w:val="0"/>
        <w:adjustRightInd w:val="0"/>
        <w:ind w:leftChars="1289" w:left="3094"/>
        <w:jc w:val="both"/>
        <w:rPr>
          <w:rFonts w:ascii="標楷體" w:eastAsia="標楷體" w:hAnsi="標楷體" w:cs="新細明體"/>
          <w:kern w:val="0"/>
          <w:szCs w:val="24"/>
        </w:rPr>
      </w:pPr>
      <w:r w:rsidRPr="001A47B3">
        <w:rPr>
          <w:rFonts w:ascii="標楷體" w:eastAsia="標楷體" w:hAnsi="標楷體" w:cs="新細明體" w:hint="eastAsia"/>
          <w:kern w:val="0"/>
          <w:szCs w:val="24"/>
        </w:rPr>
        <w:t>發稿單位：</w:t>
      </w:r>
      <w:r w:rsidR="00B709BD" w:rsidRPr="00B709BD">
        <w:rPr>
          <w:rFonts w:ascii="標楷體" w:eastAsia="標楷體" w:hAnsi="標楷體" w:cs="新細明體" w:hint="eastAsia"/>
          <w:kern w:val="0"/>
          <w:szCs w:val="24"/>
        </w:rPr>
        <w:t>執行科</w:t>
      </w:r>
      <w:r w:rsidR="00B709BD" w:rsidRPr="001A47B3">
        <w:rPr>
          <w:rFonts w:ascii="標楷體" w:eastAsia="標楷體" w:hAnsi="標楷體" w:cs="新細明體"/>
          <w:kern w:val="0"/>
          <w:szCs w:val="24"/>
        </w:rPr>
        <w:t xml:space="preserve"> </w:t>
      </w:r>
    </w:p>
    <w:p w14:paraId="5C01AEA0" w14:textId="77777777" w:rsidR="00407135" w:rsidRPr="001A47B3" w:rsidRDefault="00407135" w:rsidP="00407135">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 絡</w:t>
      </w:r>
      <w:r w:rsidRPr="001A47B3">
        <w:rPr>
          <w:rFonts w:ascii="標楷體" w:eastAsia="標楷體" w:hAnsi="標楷體" w:cs="新細明體"/>
          <w:kern w:val="0"/>
          <w:szCs w:val="24"/>
        </w:rPr>
        <w:t xml:space="preserve"> </w:t>
      </w:r>
      <w:r w:rsidR="00EA7E25">
        <w:rPr>
          <w:rFonts w:ascii="標楷體" w:eastAsia="標楷體" w:hAnsi="標楷體" w:cs="新細明體" w:hint="eastAsia"/>
          <w:kern w:val="0"/>
          <w:szCs w:val="24"/>
        </w:rPr>
        <w:t>人：</w:t>
      </w:r>
      <w:r w:rsidR="00211EDE">
        <w:rPr>
          <w:rFonts w:ascii="標楷體" w:eastAsia="標楷體" w:hAnsi="標楷體" w:cs="新細明體" w:hint="eastAsia"/>
          <w:kern w:val="0"/>
          <w:szCs w:val="24"/>
        </w:rPr>
        <w:t>主</w:t>
      </w:r>
      <w:r w:rsidR="00AF05DB">
        <w:rPr>
          <w:rFonts w:ascii="標楷體" w:eastAsia="標楷體" w:hAnsi="標楷體" w:cs="新細明體" w:hint="eastAsia"/>
          <w:kern w:val="0"/>
          <w:szCs w:val="24"/>
        </w:rPr>
        <w:t>任</w:t>
      </w:r>
      <w:r w:rsidR="00EA7E25">
        <w:rPr>
          <w:rFonts w:ascii="標楷體" w:eastAsia="標楷體" w:hAnsi="標楷體" w:cs="新細明體" w:hint="eastAsia"/>
          <w:kern w:val="0"/>
          <w:szCs w:val="24"/>
        </w:rPr>
        <w:t>行政執行官</w:t>
      </w:r>
      <w:r w:rsidR="00AF05DB">
        <w:rPr>
          <w:rFonts w:ascii="標楷體" w:eastAsia="標楷體" w:hAnsi="標楷體" w:cs="新細明體" w:hint="eastAsia"/>
          <w:kern w:val="0"/>
          <w:szCs w:val="24"/>
        </w:rPr>
        <w:t>黃國書</w:t>
      </w:r>
    </w:p>
    <w:p w14:paraId="479527A3" w14:textId="77777777" w:rsidR="00A94F1B" w:rsidRDefault="00407135" w:rsidP="00407135">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w:t>
      </w:r>
      <w:r w:rsidRPr="001A47B3">
        <w:rPr>
          <w:rFonts w:ascii="標楷體" w:eastAsia="標楷體" w:hAnsi="標楷體" w:cs="新細明體" w:hint="eastAsia"/>
          <w:kern w:val="0"/>
          <w:szCs w:val="24"/>
        </w:rPr>
        <w:t>絡電話：</w:t>
      </w:r>
      <w:r w:rsidR="00B709BD">
        <w:rPr>
          <w:rFonts w:ascii="標楷體" w:eastAsia="標楷體" w:hAnsi="標楷體" w:cs="新細明體" w:hint="eastAsia"/>
          <w:kern w:val="0"/>
          <w:szCs w:val="24"/>
        </w:rPr>
        <w:t>02-2632-6939</w:t>
      </w:r>
      <w:r w:rsidR="005B4109">
        <w:rPr>
          <w:rFonts w:ascii="標楷體" w:eastAsia="標楷體" w:hAnsi="標楷體" w:cs="新細明體" w:hint="eastAsia"/>
          <w:kern w:val="0"/>
          <w:szCs w:val="24"/>
        </w:rPr>
        <w:t>轉分機</w:t>
      </w:r>
      <w:r w:rsidR="00211EDE">
        <w:rPr>
          <w:rFonts w:ascii="標楷體" w:eastAsia="標楷體" w:hAnsi="標楷體" w:cs="新細明體" w:hint="eastAsia"/>
          <w:kern w:val="0"/>
          <w:szCs w:val="24"/>
        </w:rPr>
        <w:t>688</w:t>
      </w:r>
      <w:r>
        <w:rPr>
          <w:rFonts w:ascii="標楷體" w:eastAsia="標楷體" w:hAnsi="標楷體" w:cs="新細明體" w:hint="eastAsia"/>
          <w:kern w:val="0"/>
          <w:szCs w:val="24"/>
        </w:rPr>
        <w:t xml:space="preserve"> </w:t>
      </w:r>
    </w:p>
    <w:p w14:paraId="401E6731" w14:textId="3D036431" w:rsidR="00407135" w:rsidRPr="001A47B3" w:rsidRDefault="00407135" w:rsidP="00407135">
      <w:pPr>
        <w:autoSpaceDE w:val="0"/>
        <w:autoSpaceDN w:val="0"/>
        <w:adjustRightInd w:val="0"/>
        <w:ind w:leftChars="1289" w:left="3094"/>
        <w:rPr>
          <w:rFonts w:ascii="標楷體" w:eastAsia="標楷體" w:hAnsi="標楷體" w:cs="新細明體"/>
          <w:kern w:val="0"/>
          <w:szCs w:val="24"/>
        </w:rPr>
      </w:pPr>
      <w:r w:rsidRPr="001A47B3">
        <w:rPr>
          <w:rFonts w:ascii="標楷體" w:eastAsia="標楷體" w:hAnsi="標楷體" w:cs="新細明體" w:hint="eastAsia"/>
          <w:kern w:val="0"/>
          <w:szCs w:val="24"/>
        </w:rPr>
        <w:t>編</w:t>
      </w:r>
      <w:r w:rsidR="000A7E09">
        <w:rPr>
          <w:rFonts w:ascii="標楷體" w:eastAsia="標楷體" w:hAnsi="標楷體" w:cs="新細明體" w:hint="eastAsia"/>
          <w:kern w:val="0"/>
          <w:szCs w:val="24"/>
        </w:rPr>
        <w:t xml:space="preserve">    </w:t>
      </w:r>
      <w:r w:rsidRPr="001A47B3">
        <w:rPr>
          <w:rFonts w:ascii="標楷體" w:eastAsia="標楷體" w:hAnsi="標楷體" w:cs="新細明體" w:hint="eastAsia"/>
          <w:kern w:val="0"/>
          <w:szCs w:val="24"/>
        </w:rPr>
        <w:t>號：</w:t>
      </w:r>
      <w:r w:rsidR="001949D5">
        <w:rPr>
          <w:rFonts w:ascii="標楷體" w:eastAsia="標楷體" w:hAnsi="標楷體" w:cs="新細明體" w:hint="eastAsia"/>
          <w:kern w:val="0"/>
          <w:szCs w:val="24"/>
        </w:rPr>
        <w:t>114-</w:t>
      </w:r>
      <w:r w:rsidR="00FD3C12">
        <w:rPr>
          <w:rFonts w:ascii="標楷體" w:eastAsia="標楷體" w:hAnsi="標楷體" w:cs="新細明體" w:hint="eastAsia"/>
          <w:kern w:val="0"/>
          <w:szCs w:val="24"/>
        </w:rPr>
        <w:t>57</w:t>
      </w:r>
    </w:p>
    <w:p w14:paraId="69698782" w14:textId="77777777" w:rsidR="00407135" w:rsidRDefault="00354A80" w:rsidP="00407135">
      <w:pPr>
        <w:ind w:firstLineChars="400" w:firstLine="1121"/>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660288" behindDoc="0" locked="0" layoutInCell="1" allowOverlap="1" wp14:anchorId="60E5945D" wp14:editId="62799E68">
                <wp:simplePos x="0" y="0"/>
                <wp:positionH relativeFrom="column">
                  <wp:posOffset>-38100</wp:posOffset>
                </wp:positionH>
                <wp:positionV relativeFrom="paragraph">
                  <wp:posOffset>201930</wp:posOffset>
                </wp:positionV>
                <wp:extent cx="5514975" cy="635"/>
                <wp:effectExtent l="0" t="19050" r="9525" b="374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DD1C1" id="_x0000_t32" coordsize="21600,21600" o:spt="32" o:oned="t" path="m,l21600,21600e" filled="f">
                <v:path arrowok="t" fillok="f" o:connecttype="none"/>
                <o:lock v:ext="edit" shapetype="t"/>
              </v:shapetype>
              <v:shape id="AutoShape 2" o:spid="_x0000_s1026" type="#_x0000_t32" style="position:absolute;margin-left:-3pt;margin-top:15.9pt;width:434.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H5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" strokeweight="3pt"/>
            </w:pict>
          </mc:Fallback>
        </mc:AlternateContent>
      </w:r>
    </w:p>
    <w:p w14:paraId="108075B9" w14:textId="77777777" w:rsidR="00BE7AE0" w:rsidRDefault="00BE7AE0" w:rsidP="00BE7AE0">
      <w:pPr>
        <w:spacing w:line="500" w:lineRule="exact"/>
        <w:jc w:val="center"/>
        <w:rPr>
          <w:rFonts w:ascii="標楷體" w:eastAsia="標楷體" w:hAnsi="標楷體"/>
          <w:b/>
          <w:color w:val="36393D"/>
          <w:sz w:val="36"/>
          <w:szCs w:val="32"/>
          <w:shd w:val="clear" w:color="auto" w:fill="ECEEF3"/>
        </w:rPr>
      </w:pPr>
      <w:r>
        <w:rPr>
          <w:rFonts w:ascii="標楷體" w:eastAsia="標楷體" w:hAnsi="標楷體" w:hint="eastAsia"/>
          <w:b/>
          <w:color w:val="36393D"/>
          <w:sz w:val="36"/>
          <w:szCs w:val="32"/>
          <w:shd w:val="clear" w:color="auto" w:fill="ECEEF3"/>
        </w:rPr>
        <w:t>士林分署拍賣熱、防詐宣導</w:t>
      </w:r>
      <w:proofErr w:type="gramStart"/>
      <w:r>
        <w:rPr>
          <w:rFonts w:ascii="標楷體" w:eastAsia="標楷體" w:hAnsi="標楷體" w:hint="eastAsia"/>
          <w:b/>
          <w:color w:val="36393D"/>
          <w:sz w:val="36"/>
          <w:szCs w:val="32"/>
          <w:shd w:val="clear" w:color="auto" w:fill="ECEEF3"/>
        </w:rPr>
        <w:t>夯</w:t>
      </w:r>
      <w:proofErr w:type="gramEnd"/>
    </w:p>
    <w:p w14:paraId="2B30F879" w14:textId="77777777" w:rsidR="00BE7AE0" w:rsidRDefault="00BE7AE0" w:rsidP="00BE7AE0">
      <w:pPr>
        <w:spacing w:line="500" w:lineRule="exact"/>
        <w:jc w:val="center"/>
        <w:rPr>
          <w:rFonts w:ascii="標楷體" w:eastAsia="標楷體" w:hAnsi="標楷體"/>
          <w:b/>
          <w:color w:val="36393D"/>
          <w:sz w:val="36"/>
          <w:szCs w:val="32"/>
          <w:shd w:val="clear" w:color="auto" w:fill="ECEEF3"/>
        </w:rPr>
      </w:pPr>
      <w:r>
        <w:rPr>
          <w:rFonts w:ascii="標楷體" w:eastAsia="標楷體" w:hAnsi="標楷體" w:hint="eastAsia"/>
          <w:b/>
          <w:color w:val="36393D"/>
          <w:sz w:val="36"/>
          <w:szCs w:val="32"/>
          <w:shd w:val="clear" w:color="auto" w:fill="ECEEF3"/>
        </w:rPr>
        <w:t>實用</w:t>
      </w:r>
      <w:r w:rsidRPr="00BE7AE0">
        <w:rPr>
          <w:rFonts w:ascii="標楷體" w:eastAsia="標楷體" w:hAnsi="標楷體" w:hint="eastAsia"/>
          <w:b/>
          <w:color w:val="36393D"/>
          <w:sz w:val="36"/>
          <w:szCs w:val="32"/>
          <w:shd w:val="clear" w:color="auto" w:fill="ECEEF3"/>
        </w:rPr>
        <w:t>小貨車競標</w:t>
      </w:r>
      <w:r w:rsidR="00CE217E" w:rsidRPr="00BE7AE0">
        <w:rPr>
          <w:rFonts w:ascii="標楷體" w:eastAsia="標楷體" w:hAnsi="標楷體" w:hint="eastAsia"/>
          <w:b/>
          <w:color w:val="36393D"/>
          <w:sz w:val="36"/>
          <w:szCs w:val="32"/>
          <w:shd w:val="clear" w:color="auto" w:fill="ECEEF3"/>
        </w:rPr>
        <w:t>21次</w:t>
      </w:r>
      <w:r w:rsidRPr="00BE7AE0">
        <w:rPr>
          <w:rFonts w:ascii="標楷體" w:eastAsia="標楷體" w:hAnsi="標楷體" w:hint="eastAsia"/>
          <w:b/>
          <w:color w:val="36393D"/>
          <w:sz w:val="36"/>
          <w:szCs w:val="32"/>
          <w:shd w:val="clear" w:color="auto" w:fill="ECEEF3"/>
        </w:rPr>
        <w:t>成交</w:t>
      </w:r>
    </w:p>
    <w:p w14:paraId="10B911A0" w14:textId="77777777" w:rsidR="00280E62" w:rsidRDefault="00893A37" w:rsidP="00634446">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t xml:space="preserve">    </w:t>
      </w:r>
      <w:r w:rsidR="00DE26D2" w:rsidRPr="00DE26D2">
        <w:rPr>
          <w:rFonts w:ascii="標楷體" w:eastAsia="標楷體" w:hAnsi="標楷體" w:hint="eastAsia"/>
          <w:sz w:val="32"/>
          <w:szCs w:val="32"/>
        </w:rPr>
        <w:t>法務部行政執行署士林分署（下稱士林分署）於</w:t>
      </w:r>
      <w:r w:rsidR="00DE26D2" w:rsidRPr="00DE26D2">
        <w:rPr>
          <w:rFonts w:ascii="標楷體" w:eastAsia="標楷體" w:hAnsi="標楷體"/>
          <w:sz w:val="32"/>
          <w:szCs w:val="32"/>
        </w:rPr>
        <w:t>114</w:t>
      </w:r>
      <w:r w:rsidR="00DE26D2" w:rsidRPr="00DE26D2">
        <w:rPr>
          <w:rFonts w:ascii="標楷體" w:eastAsia="標楷體" w:hAnsi="標楷體" w:hint="eastAsia"/>
          <w:sz w:val="32"/>
          <w:szCs w:val="32"/>
        </w:rPr>
        <w:t>年</w:t>
      </w:r>
      <w:r w:rsidR="00F718F8">
        <w:rPr>
          <w:rFonts w:ascii="標楷體" w:eastAsia="標楷體" w:hAnsi="標楷體" w:hint="eastAsia"/>
          <w:sz w:val="32"/>
          <w:szCs w:val="32"/>
        </w:rPr>
        <w:t>10</w:t>
      </w:r>
      <w:r w:rsidR="00DE26D2" w:rsidRPr="00DE26D2">
        <w:rPr>
          <w:rFonts w:ascii="標楷體" w:eastAsia="標楷體" w:hAnsi="標楷體" w:hint="eastAsia"/>
          <w:sz w:val="32"/>
          <w:szCs w:val="32"/>
        </w:rPr>
        <w:t>月</w:t>
      </w:r>
      <w:r w:rsidR="00F718F8">
        <w:rPr>
          <w:rFonts w:ascii="標楷體" w:eastAsia="標楷體" w:hAnsi="標楷體" w:hint="eastAsia"/>
          <w:sz w:val="32"/>
          <w:szCs w:val="32"/>
        </w:rPr>
        <w:t>7</w:t>
      </w:r>
      <w:r w:rsidR="00570498">
        <w:rPr>
          <w:rFonts w:ascii="標楷體" w:eastAsia="標楷體" w:hAnsi="標楷體" w:hint="eastAsia"/>
          <w:sz w:val="32"/>
          <w:szCs w:val="32"/>
        </w:rPr>
        <w:t>日舉辦</w:t>
      </w:r>
      <w:r w:rsidR="00DA13A1">
        <w:rPr>
          <w:rFonts w:ascii="標楷體" w:eastAsia="標楷體" w:hAnsi="標楷體" w:hint="eastAsia"/>
          <w:sz w:val="32"/>
          <w:szCs w:val="32"/>
        </w:rPr>
        <w:t>123</w:t>
      </w:r>
      <w:r w:rsidR="00DE26D2" w:rsidRPr="00DE26D2">
        <w:rPr>
          <w:rFonts w:ascii="標楷體" w:eastAsia="標楷體" w:hAnsi="標楷體" w:hint="eastAsia"/>
          <w:sz w:val="32"/>
          <w:szCs w:val="32"/>
        </w:rPr>
        <w:t>聯合拍賣會</w:t>
      </w:r>
      <w:r w:rsidR="00540A5C" w:rsidRPr="00EE0456">
        <w:rPr>
          <w:rFonts w:ascii="標楷體" w:eastAsia="標楷體" w:hAnsi="標楷體" w:hint="eastAsia"/>
          <w:sz w:val="32"/>
          <w:szCs w:val="32"/>
        </w:rPr>
        <w:t>，</w:t>
      </w:r>
      <w:r w:rsidR="00F90902">
        <w:rPr>
          <w:rFonts w:ascii="標楷體" w:eastAsia="標楷體" w:hAnsi="標楷體" w:hint="eastAsia"/>
          <w:sz w:val="32"/>
          <w:szCs w:val="32"/>
        </w:rPr>
        <w:t>現場買氣</w:t>
      </w:r>
      <w:r w:rsidR="00540A5C" w:rsidRPr="00EE0456">
        <w:rPr>
          <w:rFonts w:ascii="標楷體" w:eastAsia="標楷體" w:hAnsi="標楷體" w:hint="eastAsia"/>
          <w:sz w:val="32"/>
          <w:szCs w:val="32"/>
        </w:rPr>
        <w:t>熱絡</w:t>
      </w:r>
      <w:r w:rsidR="00DE26D2" w:rsidRPr="00DE26D2">
        <w:rPr>
          <w:rFonts w:ascii="標楷體" w:eastAsia="標楷體" w:hAnsi="標楷體" w:hint="eastAsia"/>
          <w:sz w:val="32"/>
          <w:szCs w:val="32"/>
        </w:rPr>
        <w:t>，</w:t>
      </w:r>
      <w:r w:rsidR="00F90902">
        <w:rPr>
          <w:rFonts w:ascii="標楷體" w:eastAsia="標楷體" w:hAnsi="標楷體" w:hint="eastAsia"/>
          <w:sz w:val="32"/>
          <w:szCs w:val="32"/>
        </w:rPr>
        <w:t>吸引</w:t>
      </w:r>
      <w:r w:rsidR="00190AD5">
        <w:rPr>
          <w:rFonts w:ascii="標楷體" w:eastAsia="標楷體" w:hAnsi="標楷體" w:hint="eastAsia"/>
          <w:sz w:val="32"/>
          <w:szCs w:val="32"/>
        </w:rPr>
        <w:t>近</w:t>
      </w:r>
      <w:r w:rsidR="004B7377" w:rsidRPr="00887198">
        <w:rPr>
          <w:rFonts w:ascii="標楷體" w:eastAsia="標楷體" w:hAnsi="標楷體"/>
          <w:sz w:val="32"/>
          <w:szCs w:val="32"/>
        </w:rPr>
        <w:t>3</w:t>
      </w:r>
      <w:r w:rsidR="00EE0456" w:rsidRPr="00887198">
        <w:rPr>
          <w:rFonts w:ascii="標楷體" w:eastAsia="標楷體" w:hAnsi="標楷體" w:hint="eastAsia"/>
          <w:sz w:val="32"/>
          <w:szCs w:val="32"/>
        </w:rPr>
        <w:t>0</w:t>
      </w:r>
      <w:r w:rsidR="00EE0456">
        <w:rPr>
          <w:rFonts w:ascii="標楷體" w:eastAsia="標楷體" w:hAnsi="標楷體" w:hint="eastAsia"/>
          <w:sz w:val="32"/>
          <w:szCs w:val="32"/>
        </w:rPr>
        <w:t>名</w:t>
      </w:r>
      <w:r w:rsidR="00DE26D2" w:rsidRPr="00DE26D2">
        <w:rPr>
          <w:rFonts w:ascii="標楷體" w:eastAsia="標楷體" w:hAnsi="標楷體" w:hint="eastAsia"/>
          <w:sz w:val="32"/>
          <w:szCs w:val="32"/>
        </w:rPr>
        <w:t>民眾踴躍參與競標</w:t>
      </w:r>
      <w:r w:rsidR="0058250E">
        <w:rPr>
          <w:rFonts w:ascii="標楷體" w:eastAsia="標楷體" w:hAnsi="標楷體" w:hint="eastAsia"/>
          <w:sz w:val="32"/>
          <w:szCs w:val="32"/>
        </w:rPr>
        <w:t>。今(7)</w:t>
      </w:r>
      <w:proofErr w:type="gramStart"/>
      <w:r w:rsidR="00F90902">
        <w:rPr>
          <w:rFonts w:ascii="標楷體" w:eastAsia="標楷體" w:hAnsi="標楷體" w:hint="eastAsia"/>
          <w:sz w:val="32"/>
          <w:szCs w:val="32"/>
        </w:rPr>
        <w:t>日</w:t>
      </w:r>
      <w:r w:rsidR="00644F94">
        <w:rPr>
          <w:rFonts w:ascii="標楷體" w:eastAsia="標楷體" w:hAnsi="標楷體" w:hint="eastAsia"/>
          <w:sz w:val="32"/>
          <w:szCs w:val="32"/>
        </w:rPr>
        <w:t>拍定</w:t>
      </w:r>
      <w:proofErr w:type="gramEnd"/>
      <w:r w:rsidR="00F90902">
        <w:rPr>
          <w:rFonts w:ascii="標楷體" w:eastAsia="標楷體" w:hAnsi="標楷體" w:hint="eastAsia"/>
          <w:sz w:val="32"/>
          <w:szCs w:val="32"/>
        </w:rPr>
        <w:t>標的</w:t>
      </w:r>
      <w:r w:rsidR="00DE26D2">
        <w:rPr>
          <w:rFonts w:ascii="標楷體" w:eastAsia="標楷體" w:hAnsi="標楷體" w:hint="eastAsia"/>
          <w:sz w:val="32"/>
          <w:szCs w:val="32"/>
        </w:rPr>
        <w:t>包括</w:t>
      </w:r>
      <w:r w:rsidR="00887198">
        <w:rPr>
          <w:rFonts w:ascii="標楷體" w:eastAsia="標楷體" w:hAnsi="標楷體" w:hint="eastAsia"/>
          <w:sz w:val="32"/>
          <w:szCs w:val="32"/>
        </w:rPr>
        <w:t>中華小貨車、陽信股票、板信股票、太平洋電線電纜股票及部分女裝</w:t>
      </w:r>
      <w:r w:rsidR="003974B4" w:rsidRPr="00887198">
        <w:rPr>
          <w:rFonts w:ascii="標楷體" w:eastAsia="標楷體" w:hAnsi="標楷體" w:hint="eastAsia"/>
          <w:sz w:val="32"/>
          <w:szCs w:val="32"/>
        </w:rPr>
        <w:t>等</w:t>
      </w:r>
      <w:r w:rsidR="00EE0456">
        <w:rPr>
          <w:rFonts w:ascii="標楷體" w:eastAsia="標楷體" w:hAnsi="標楷體" w:hint="eastAsia"/>
          <w:sz w:val="32"/>
          <w:szCs w:val="32"/>
        </w:rPr>
        <w:t>，共</w:t>
      </w:r>
      <w:r w:rsidR="00F90902">
        <w:rPr>
          <w:rFonts w:ascii="標楷體" w:eastAsia="標楷體" w:hAnsi="標楷體" w:hint="eastAsia"/>
          <w:sz w:val="32"/>
          <w:szCs w:val="32"/>
        </w:rPr>
        <w:t>計拍得</w:t>
      </w:r>
      <w:r w:rsidR="00F90902" w:rsidRPr="00887198">
        <w:rPr>
          <w:rFonts w:ascii="標楷體" w:eastAsia="標楷體" w:hAnsi="標楷體" w:hint="eastAsia"/>
          <w:sz w:val="32"/>
          <w:szCs w:val="32"/>
        </w:rPr>
        <w:t>新臺</w:t>
      </w:r>
      <w:r w:rsidR="00EE0456" w:rsidRPr="00887198">
        <w:rPr>
          <w:rFonts w:ascii="標楷體" w:eastAsia="標楷體" w:hAnsi="標楷體" w:hint="eastAsia"/>
          <w:sz w:val="32"/>
          <w:szCs w:val="32"/>
        </w:rPr>
        <w:t>幣（下同）</w:t>
      </w:r>
      <w:r w:rsidR="00887198" w:rsidRPr="00887198">
        <w:rPr>
          <w:rFonts w:ascii="標楷體" w:eastAsia="標楷體" w:hAnsi="標楷體" w:hint="eastAsia"/>
          <w:sz w:val="32"/>
          <w:szCs w:val="32"/>
        </w:rPr>
        <w:t>16</w:t>
      </w:r>
      <w:r w:rsidR="00DE26D2" w:rsidRPr="00887198">
        <w:rPr>
          <w:rFonts w:ascii="標楷體" w:eastAsia="標楷體" w:hAnsi="標楷體" w:hint="eastAsia"/>
          <w:sz w:val="32"/>
          <w:szCs w:val="32"/>
        </w:rPr>
        <w:t>萬</w:t>
      </w:r>
      <w:r w:rsidR="00EE0456" w:rsidRPr="00887198">
        <w:rPr>
          <w:rFonts w:ascii="標楷體" w:eastAsia="標楷體" w:hAnsi="標楷體" w:hint="eastAsia"/>
          <w:sz w:val="32"/>
          <w:szCs w:val="32"/>
        </w:rPr>
        <w:t>餘</w:t>
      </w:r>
      <w:r w:rsidR="00570498">
        <w:rPr>
          <w:rFonts w:ascii="標楷體" w:eastAsia="標楷體" w:hAnsi="標楷體" w:hint="eastAsia"/>
          <w:sz w:val="32"/>
          <w:szCs w:val="32"/>
        </w:rPr>
        <w:t>元，對於落實公權力及</w:t>
      </w:r>
      <w:proofErr w:type="gramStart"/>
      <w:r w:rsidR="00570498">
        <w:rPr>
          <w:rFonts w:ascii="標楷體" w:eastAsia="標楷體" w:hAnsi="標楷體" w:hint="eastAsia"/>
          <w:sz w:val="32"/>
          <w:szCs w:val="32"/>
        </w:rPr>
        <w:t>挹</w:t>
      </w:r>
      <w:proofErr w:type="gramEnd"/>
      <w:r w:rsidR="00570498">
        <w:rPr>
          <w:rFonts w:ascii="標楷體" w:eastAsia="標楷體" w:hAnsi="標楷體" w:hint="eastAsia"/>
          <w:sz w:val="32"/>
          <w:szCs w:val="32"/>
        </w:rPr>
        <w:t>注國庫收入，</w:t>
      </w:r>
      <w:r w:rsidR="00DE26D2" w:rsidRPr="00DE26D2">
        <w:rPr>
          <w:rFonts w:ascii="標楷體" w:eastAsia="標楷體" w:hAnsi="標楷體" w:hint="eastAsia"/>
          <w:sz w:val="32"/>
          <w:szCs w:val="32"/>
        </w:rPr>
        <w:t>助益</w:t>
      </w:r>
      <w:r w:rsidR="00570498">
        <w:rPr>
          <w:rFonts w:ascii="標楷體" w:eastAsia="標楷體" w:hAnsi="標楷體" w:hint="eastAsia"/>
          <w:sz w:val="32"/>
          <w:szCs w:val="32"/>
        </w:rPr>
        <w:t>良多</w:t>
      </w:r>
      <w:r w:rsidR="00DE26D2" w:rsidRPr="00DE26D2">
        <w:rPr>
          <w:rFonts w:ascii="標楷體" w:eastAsia="標楷體" w:hAnsi="標楷體" w:hint="eastAsia"/>
          <w:sz w:val="32"/>
          <w:szCs w:val="32"/>
        </w:rPr>
        <w:t>。</w:t>
      </w:r>
      <w:proofErr w:type="gramStart"/>
      <w:r w:rsidR="00280E62" w:rsidRPr="00280E62">
        <w:rPr>
          <w:rFonts w:ascii="標楷體" w:eastAsia="標楷體" w:hAnsi="標楷體" w:hint="eastAsia"/>
          <w:sz w:val="32"/>
          <w:szCs w:val="32"/>
        </w:rPr>
        <w:t>此外，</w:t>
      </w:r>
      <w:proofErr w:type="gramEnd"/>
      <w:r w:rsidR="00280E62" w:rsidRPr="00280E62">
        <w:rPr>
          <w:rFonts w:ascii="標楷體" w:eastAsia="標楷體" w:hAnsi="標楷體" w:hint="eastAsia"/>
          <w:sz w:val="32"/>
          <w:szCs w:val="32"/>
        </w:rPr>
        <w:t>為防範詐騙資訊氾濫，行政執行官並以實際案例向現場民眾說明如何辨識繳款通知書，提醒大家提高警覺，避免受騙上當。</w:t>
      </w:r>
    </w:p>
    <w:p w14:paraId="26E5EE89" w14:textId="77777777" w:rsidR="00AE749F" w:rsidRDefault="000009EF" w:rsidP="00211EDE">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t xml:space="preserve">   </w:t>
      </w:r>
      <w:r w:rsidR="005B641D">
        <w:rPr>
          <w:rFonts w:ascii="標楷體" w:eastAsia="標楷體" w:hAnsi="標楷體" w:hint="eastAsia"/>
          <w:sz w:val="32"/>
          <w:szCs w:val="32"/>
        </w:rPr>
        <w:t xml:space="preserve"> </w:t>
      </w:r>
      <w:r w:rsidR="00887198" w:rsidRPr="00887198">
        <w:rPr>
          <w:rFonts w:ascii="標楷體" w:eastAsia="標楷體" w:hAnsi="標楷體" w:hint="eastAsia"/>
          <w:sz w:val="32"/>
          <w:szCs w:val="32"/>
        </w:rPr>
        <w:t>本次拍賣會買氣熱絡，其中一輛2019年出廠之中華小貨車吸引多方競標，歷經21次出價，最終以15</w:t>
      </w:r>
      <w:proofErr w:type="gramStart"/>
      <w:r w:rsidR="00887198">
        <w:rPr>
          <w:rFonts w:ascii="標楷體" w:eastAsia="標楷體" w:hAnsi="標楷體" w:hint="eastAsia"/>
          <w:sz w:val="32"/>
          <w:szCs w:val="32"/>
        </w:rPr>
        <w:t>萬餘元拍定</w:t>
      </w:r>
      <w:proofErr w:type="gramEnd"/>
      <w:r w:rsidR="00887198">
        <w:rPr>
          <w:rFonts w:ascii="標楷體" w:eastAsia="標楷體" w:hAnsi="標楷體" w:hint="eastAsia"/>
          <w:sz w:val="32"/>
          <w:szCs w:val="32"/>
        </w:rPr>
        <w:t>；另有陽信銀行、板信銀行、太平洋電線電纜股票及部分女裝等標的亦順利售出，今日</w:t>
      </w:r>
      <w:r w:rsidR="00887198" w:rsidRPr="00887198">
        <w:rPr>
          <w:rFonts w:ascii="標楷體" w:eastAsia="標楷體" w:hAnsi="標楷體" w:hint="eastAsia"/>
          <w:sz w:val="32"/>
          <w:szCs w:val="32"/>
        </w:rPr>
        <w:t>拍定</w:t>
      </w:r>
      <w:r w:rsidR="00887198">
        <w:rPr>
          <w:rFonts w:ascii="標楷體" w:eastAsia="標楷體" w:hAnsi="標楷體" w:hint="eastAsia"/>
          <w:sz w:val="32"/>
          <w:szCs w:val="32"/>
        </w:rPr>
        <w:t>總金額</w:t>
      </w:r>
      <w:r w:rsidR="00887198" w:rsidRPr="00887198">
        <w:rPr>
          <w:rFonts w:ascii="標楷體" w:eastAsia="標楷體" w:hAnsi="標楷體" w:hint="eastAsia"/>
          <w:sz w:val="32"/>
          <w:szCs w:val="32"/>
        </w:rPr>
        <w:t>達16萬餘元。</w:t>
      </w:r>
      <w:proofErr w:type="gramStart"/>
      <w:r w:rsidR="00887198">
        <w:rPr>
          <w:rFonts w:ascii="標楷體" w:eastAsia="標楷體" w:hAnsi="標楷體" w:hint="eastAsia"/>
          <w:sz w:val="32"/>
          <w:szCs w:val="32"/>
        </w:rPr>
        <w:t>此外</w:t>
      </w:r>
      <w:r w:rsidR="006778A4">
        <w:rPr>
          <w:rFonts w:ascii="標楷體" w:eastAsia="標楷體" w:hAnsi="標楷體" w:hint="eastAsia"/>
          <w:sz w:val="32"/>
          <w:szCs w:val="32"/>
        </w:rPr>
        <w:t>，</w:t>
      </w:r>
      <w:proofErr w:type="gramEnd"/>
      <w:r w:rsidR="00887198" w:rsidRPr="00887198">
        <w:rPr>
          <w:rFonts w:ascii="標楷體" w:eastAsia="標楷體" w:hAnsi="標楷體" w:hint="eastAsia"/>
          <w:sz w:val="32"/>
          <w:szCs w:val="32"/>
        </w:rPr>
        <w:t>本次拍賣會中備受矚目者，為</w:t>
      </w:r>
      <w:r w:rsidR="00887198">
        <w:rPr>
          <w:rFonts w:ascii="標楷體" w:eastAsia="標楷體" w:hAnsi="標楷體" w:hint="eastAsia"/>
          <w:sz w:val="32"/>
          <w:szCs w:val="32"/>
        </w:rPr>
        <w:t>位於</w:t>
      </w:r>
      <w:r w:rsidR="00570498" w:rsidRPr="00CD1D83">
        <w:rPr>
          <w:rFonts w:ascii="標楷體" w:eastAsia="標楷體" w:hAnsi="標楷體" w:hint="eastAsia"/>
          <w:sz w:val="32"/>
          <w:szCs w:val="32"/>
        </w:rPr>
        <w:t>新北市淡水區英專路的兩層樓房屋</w:t>
      </w:r>
      <w:r w:rsidR="00570498">
        <w:rPr>
          <w:rFonts w:ascii="標楷體" w:eastAsia="標楷體" w:hAnsi="標楷體" w:hint="eastAsia"/>
          <w:sz w:val="32"/>
          <w:szCs w:val="32"/>
        </w:rPr>
        <w:t>，該房屋鄰近</w:t>
      </w:r>
      <w:proofErr w:type="gramStart"/>
      <w:r w:rsidR="00570498">
        <w:rPr>
          <w:rFonts w:ascii="標楷體" w:eastAsia="標楷體" w:hAnsi="標楷體" w:hint="eastAsia"/>
          <w:sz w:val="32"/>
          <w:szCs w:val="32"/>
        </w:rPr>
        <w:t>鄧</w:t>
      </w:r>
      <w:proofErr w:type="gramEnd"/>
      <w:r w:rsidR="00570498">
        <w:rPr>
          <w:rFonts w:ascii="標楷體" w:eastAsia="標楷體" w:hAnsi="標楷體" w:hint="eastAsia"/>
          <w:sz w:val="32"/>
          <w:szCs w:val="32"/>
        </w:rPr>
        <w:t>公國小、淡江大學與淡水捷運站，兼具</w:t>
      </w:r>
      <w:r w:rsidR="00570498" w:rsidRPr="00CD1D83">
        <w:rPr>
          <w:rFonts w:ascii="標楷體" w:eastAsia="標楷體" w:hAnsi="標楷體" w:hint="eastAsia"/>
          <w:sz w:val="32"/>
          <w:szCs w:val="32"/>
        </w:rPr>
        <w:t>學區宅與捷運宅</w:t>
      </w:r>
      <w:r w:rsidR="00570498">
        <w:rPr>
          <w:rFonts w:ascii="標楷體" w:eastAsia="標楷體" w:hAnsi="標楷體" w:hint="eastAsia"/>
          <w:sz w:val="32"/>
          <w:szCs w:val="32"/>
        </w:rPr>
        <w:t>的優勢，地理位置</w:t>
      </w:r>
      <w:r w:rsidR="006778A4">
        <w:rPr>
          <w:rFonts w:ascii="標楷體" w:eastAsia="標楷體" w:hAnsi="標楷體" w:hint="eastAsia"/>
          <w:sz w:val="32"/>
          <w:szCs w:val="32"/>
        </w:rPr>
        <w:t>極為</w:t>
      </w:r>
      <w:r w:rsidR="00570498">
        <w:rPr>
          <w:rFonts w:ascii="標楷體" w:eastAsia="標楷體" w:hAnsi="標楷體" w:hint="eastAsia"/>
          <w:sz w:val="32"/>
          <w:szCs w:val="32"/>
        </w:rPr>
        <w:t>優越</w:t>
      </w:r>
      <w:r w:rsidR="001D5F7D" w:rsidRPr="00634446">
        <w:rPr>
          <w:rFonts w:ascii="標楷體" w:eastAsia="標楷體" w:hAnsi="標楷體" w:hint="eastAsia"/>
          <w:sz w:val="32"/>
          <w:szCs w:val="32"/>
        </w:rPr>
        <w:t>，底價</w:t>
      </w:r>
      <w:r w:rsidR="00570498">
        <w:rPr>
          <w:rFonts w:ascii="標楷體" w:eastAsia="標楷體" w:hAnsi="標楷體" w:hint="eastAsia"/>
          <w:sz w:val="32"/>
          <w:szCs w:val="32"/>
        </w:rPr>
        <w:t>為</w:t>
      </w:r>
      <w:r w:rsidR="00570498" w:rsidRPr="00CD1D83">
        <w:rPr>
          <w:rFonts w:ascii="標楷體" w:eastAsia="標楷體" w:hAnsi="標楷體" w:hint="eastAsia"/>
          <w:sz w:val="32"/>
          <w:szCs w:val="32"/>
        </w:rPr>
        <w:t>1</w:t>
      </w:r>
      <w:r w:rsidR="00570498">
        <w:rPr>
          <w:rFonts w:ascii="標楷體" w:eastAsia="標楷體" w:hAnsi="標楷體"/>
          <w:sz w:val="32"/>
          <w:szCs w:val="32"/>
        </w:rPr>
        <w:t>,</w:t>
      </w:r>
      <w:r w:rsidR="00F718F8">
        <w:rPr>
          <w:rFonts w:ascii="標楷體" w:eastAsia="標楷體" w:hAnsi="標楷體" w:hint="eastAsia"/>
          <w:sz w:val="32"/>
          <w:szCs w:val="32"/>
        </w:rPr>
        <w:t>516</w:t>
      </w:r>
      <w:r w:rsidR="00570498" w:rsidRPr="00CD1D83">
        <w:rPr>
          <w:rFonts w:ascii="標楷體" w:eastAsia="標楷體" w:hAnsi="標楷體" w:hint="eastAsia"/>
          <w:sz w:val="32"/>
          <w:szCs w:val="32"/>
        </w:rPr>
        <w:t>萬</w:t>
      </w:r>
      <w:r w:rsidR="00C2634F">
        <w:rPr>
          <w:rFonts w:ascii="標楷體" w:eastAsia="標楷體" w:hAnsi="標楷體" w:hint="eastAsia"/>
          <w:sz w:val="32"/>
          <w:szCs w:val="32"/>
        </w:rPr>
        <w:t>餘</w:t>
      </w:r>
      <w:r w:rsidR="00570498" w:rsidRPr="00CD1D83">
        <w:rPr>
          <w:rFonts w:ascii="標楷體" w:eastAsia="標楷體" w:hAnsi="標楷體" w:hint="eastAsia"/>
          <w:sz w:val="32"/>
          <w:szCs w:val="32"/>
        </w:rPr>
        <w:t>元</w:t>
      </w:r>
      <w:r w:rsidR="006778A4">
        <w:rPr>
          <w:rFonts w:ascii="標楷體" w:eastAsia="標楷體" w:hAnsi="標楷體" w:hint="eastAsia"/>
          <w:sz w:val="32"/>
          <w:szCs w:val="32"/>
        </w:rPr>
        <w:t>，吸引多組民眾詢問，惟</w:t>
      </w:r>
      <w:r w:rsidR="001D5F7D" w:rsidRPr="00634446">
        <w:rPr>
          <w:rFonts w:ascii="標楷體" w:eastAsia="標楷體" w:hAnsi="標楷體" w:hint="eastAsia"/>
          <w:sz w:val="32"/>
          <w:szCs w:val="32"/>
        </w:rPr>
        <w:t>因</w:t>
      </w:r>
      <w:r w:rsidR="006778A4">
        <w:rPr>
          <w:rFonts w:ascii="標楷體" w:eastAsia="標楷體" w:hAnsi="標楷體" w:hint="eastAsia"/>
          <w:sz w:val="32"/>
          <w:szCs w:val="32"/>
        </w:rPr>
        <w:t>本次</w:t>
      </w:r>
      <w:r w:rsidR="001D5F7D" w:rsidRPr="00634446">
        <w:rPr>
          <w:rFonts w:ascii="標楷體" w:eastAsia="標楷體" w:hAnsi="標楷體" w:hint="eastAsia"/>
          <w:sz w:val="32"/>
          <w:szCs w:val="32"/>
        </w:rPr>
        <w:t>係第</w:t>
      </w:r>
      <w:r w:rsidR="00F718F8">
        <w:rPr>
          <w:rFonts w:ascii="標楷體" w:eastAsia="標楷體" w:hAnsi="標楷體" w:hint="eastAsia"/>
          <w:sz w:val="32"/>
          <w:szCs w:val="32"/>
        </w:rPr>
        <w:t>2</w:t>
      </w:r>
      <w:r w:rsidR="001D5F7D">
        <w:rPr>
          <w:rFonts w:ascii="標楷體" w:eastAsia="標楷體" w:hAnsi="標楷體" w:hint="eastAsia"/>
          <w:sz w:val="32"/>
          <w:szCs w:val="32"/>
        </w:rPr>
        <w:t>次拍賣，</w:t>
      </w:r>
      <w:r w:rsidR="006778A4">
        <w:rPr>
          <w:rFonts w:ascii="標楷體" w:eastAsia="標楷體" w:hAnsi="標楷體" w:hint="eastAsia"/>
          <w:sz w:val="32"/>
          <w:szCs w:val="32"/>
        </w:rPr>
        <w:t>民眾多持觀望態度</w:t>
      </w:r>
      <w:r w:rsidR="001D5F7D" w:rsidRPr="00634446">
        <w:rPr>
          <w:rFonts w:ascii="標楷體" w:eastAsia="標楷體" w:hAnsi="標楷體" w:hint="eastAsia"/>
          <w:sz w:val="32"/>
          <w:szCs w:val="32"/>
        </w:rPr>
        <w:t>，</w:t>
      </w:r>
      <w:r w:rsidR="001D5F7D">
        <w:rPr>
          <w:rFonts w:ascii="標楷體" w:eastAsia="標楷體" w:hAnsi="標楷體" w:hint="eastAsia"/>
          <w:sz w:val="32"/>
          <w:szCs w:val="32"/>
        </w:rPr>
        <w:t>致</w:t>
      </w:r>
      <w:r w:rsidR="006778A4">
        <w:rPr>
          <w:rFonts w:ascii="標楷體" w:eastAsia="標楷體" w:hAnsi="標楷體" w:hint="eastAsia"/>
          <w:sz w:val="32"/>
          <w:szCs w:val="32"/>
        </w:rPr>
        <w:t>未能成功拍定。士林分署將</w:t>
      </w:r>
      <w:r w:rsidR="00241062">
        <w:rPr>
          <w:rFonts w:ascii="標楷體" w:eastAsia="標楷體" w:hAnsi="標楷體" w:hint="eastAsia"/>
          <w:sz w:val="32"/>
          <w:szCs w:val="32"/>
        </w:rPr>
        <w:t>再11月11日</w:t>
      </w:r>
      <w:r w:rsidR="006778A4">
        <w:rPr>
          <w:rFonts w:ascii="標楷體" w:eastAsia="標楷體" w:hAnsi="標楷體" w:hint="eastAsia"/>
          <w:sz w:val="32"/>
          <w:szCs w:val="32"/>
        </w:rPr>
        <w:t>持續</w:t>
      </w:r>
      <w:r w:rsidR="001D5F7D" w:rsidRPr="00634446">
        <w:rPr>
          <w:rFonts w:ascii="標楷體" w:eastAsia="標楷體" w:hAnsi="標楷體" w:hint="eastAsia"/>
          <w:sz w:val="32"/>
          <w:szCs w:val="32"/>
        </w:rPr>
        <w:t>舉行</w:t>
      </w:r>
      <w:r w:rsidR="00241062">
        <w:rPr>
          <w:rFonts w:ascii="標楷體" w:eastAsia="標楷體" w:hAnsi="標楷體" w:hint="eastAsia"/>
          <w:sz w:val="32"/>
          <w:szCs w:val="32"/>
        </w:rPr>
        <w:t>第三次</w:t>
      </w:r>
      <w:r w:rsidR="001D5F7D" w:rsidRPr="00634446">
        <w:rPr>
          <w:rFonts w:ascii="標楷體" w:eastAsia="標楷體" w:hAnsi="標楷體" w:hint="eastAsia"/>
          <w:sz w:val="32"/>
          <w:szCs w:val="32"/>
        </w:rPr>
        <w:t>拍賣，</w:t>
      </w:r>
      <w:r w:rsidR="006778A4">
        <w:rPr>
          <w:rFonts w:ascii="標楷體" w:eastAsia="標楷體" w:hAnsi="標楷體" w:hint="eastAsia"/>
          <w:sz w:val="32"/>
          <w:szCs w:val="32"/>
        </w:rPr>
        <w:t>歡迎有興趣的民眾隨時</w:t>
      </w:r>
      <w:r w:rsidR="001D5F7D" w:rsidRPr="00634446">
        <w:rPr>
          <w:rFonts w:ascii="標楷體" w:eastAsia="標楷體" w:hAnsi="標楷體" w:hint="eastAsia"/>
          <w:sz w:val="32"/>
          <w:szCs w:val="32"/>
        </w:rPr>
        <w:t>關注士林</w:t>
      </w:r>
      <w:proofErr w:type="gramStart"/>
      <w:r w:rsidR="001D5F7D" w:rsidRPr="00634446">
        <w:rPr>
          <w:rFonts w:ascii="標楷體" w:eastAsia="標楷體" w:hAnsi="標楷體" w:hint="eastAsia"/>
          <w:sz w:val="32"/>
          <w:szCs w:val="32"/>
        </w:rPr>
        <w:t>分署</w:t>
      </w:r>
      <w:r w:rsidR="006778A4">
        <w:rPr>
          <w:rFonts w:ascii="標楷體" w:eastAsia="標楷體" w:hAnsi="標楷體" w:hint="eastAsia"/>
          <w:sz w:val="32"/>
          <w:szCs w:val="32"/>
        </w:rPr>
        <w:t>官網</w:t>
      </w:r>
      <w:r w:rsidR="001D5F7D" w:rsidRPr="00634446">
        <w:rPr>
          <w:rFonts w:ascii="標楷體" w:eastAsia="標楷體" w:hAnsi="標楷體" w:hint="eastAsia"/>
          <w:sz w:val="32"/>
          <w:szCs w:val="32"/>
        </w:rPr>
        <w:t>拍賣</w:t>
      </w:r>
      <w:proofErr w:type="gramEnd"/>
      <w:r w:rsidR="001D5F7D" w:rsidRPr="00634446">
        <w:rPr>
          <w:rFonts w:ascii="標楷體" w:eastAsia="標楷體" w:hAnsi="標楷體" w:hint="eastAsia"/>
          <w:sz w:val="32"/>
          <w:szCs w:val="32"/>
        </w:rPr>
        <w:t>公告。</w:t>
      </w:r>
    </w:p>
    <w:p w14:paraId="5DFCB537" w14:textId="77777777" w:rsidR="00211EDE" w:rsidRPr="00211EDE" w:rsidRDefault="00A20849" w:rsidP="00211EDE">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lastRenderedPageBreak/>
        <w:t xml:space="preserve">    </w:t>
      </w:r>
      <w:r w:rsidRPr="00A20849">
        <w:rPr>
          <w:rFonts w:ascii="標楷體" w:eastAsia="標楷體" w:hAnsi="標楷體" w:hint="eastAsia"/>
          <w:sz w:val="32"/>
          <w:szCs w:val="32"/>
        </w:rPr>
        <w:t>士林分署在本次拍賣會中特別結合反詐騙宣導活動，由行政執行官以實際案例向現場民眾說明如何辨識執行機關正式製發的繳款通知書，並提醒大家切勿輕信可疑來電或訊息，應多一分查證與警覺，避免落入詐騙陷阱。</w:t>
      </w:r>
    </w:p>
    <w:p w14:paraId="42C0E8B4" w14:textId="77777777" w:rsidR="00AB70CD" w:rsidRDefault="00211EDE" w:rsidP="00211EDE">
      <w:pPr>
        <w:spacing w:beforeLines="50" w:before="180" w:line="500" w:lineRule="exact"/>
        <w:jc w:val="both"/>
        <w:rPr>
          <w:rFonts w:ascii="標楷體" w:eastAsia="標楷體" w:hAnsi="標楷體"/>
          <w:sz w:val="32"/>
          <w:szCs w:val="32"/>
        </w:rPr>
      </w:pPr>
      <w:r w:rsidRPr="00211EDE">
        <w:rPr>
          <w:rFonts w:ascii="標楷體" w:eastAsia="標楷體" w:hAnsi="標楷體" w:hint="eastAsia"/>
          <w:sz w:val="32"/>
          <w:szCs w:val="32"/>
        </w:rPr>
        <w:t>(網址：</w:t>
      </w:r>
      <w:hyperlink r:id="rId8" w:history="1">
        <w:r w:rsidR="00644F94" w:rsidRPr="00074B78">
          <w:rPr>
            <w:rStyle w:val="af5"/>
            <w:rFonts w:ascii="標楷體" w:eastAsia="標楷體" w:hAnsi="標楷體" w:hint="eastAsia"/>
            <w:sz w:val="32"/>
            <w:szCs w:val="32"/>
          </w:rPr>
          <w:t>http://www.sly.moj.gov.tw</w:t>
        </w:r>
      </w:hyperlink>
      <w:r w:rsidRPr="00211EDE">
        <w:rPr>
          <w:rFonts w:ascii="標楷體" w:eastAsia="標楷體" w:hAnsi="標楷體" w:hint="eastAsia"/>
          <w:sz w:val="32"/>
          <w:szCs w:val="32"/>
        </w:rPr>
        <w:t>)</w:t>
      </w:r>
    </w:p>
    <w:p w14:paraId="7DAC268A" w14:textId="77777777" w:rsidR="00644F94" w:rsidRPr="004553A4" w:rsidRDefault="00B33343" w:rsidP="00211EDE">
      <w:pPr>
        <w:spacing w:beforeLines="50" w:before="180" w:line="500" w:lineRule="exact"/>
        <w:jc w:val="both"/>
        <w:rPr>
          <w:rFonts w:ascii="標楷體" w:eastAsia="標楷體" w:hAnsi="標楷體"/>
          <w:sz w:val="32"/>
          <w:szCs w:val="32"/>
        </w:rPr>
      </w:pPr>
      <w:r>
        <w:rPr>
          <w:noProof/>
        </w:rPr>
        <w:pict w14:anchorId="6EBEE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35pt;margin-top:27.25pt;width:259.05pt;height:183.8pt;z-index:251698176;mso-position-horizontal-relative:text;mso-position-vertical-relative:text;mso-width-relative:page;mso-height-relative:page">
            <v:imagedata r:id="rId9" o:title="LINE_ALBUM_2025107_251007_2"/>
          </v:shape>
        </w:pict>
      </w:r>
    </w:p>
    <w:p w14:paraId="504F8494" w14:textId="77777777" w:rsidR="00E8023D" w:rsidRDefault="00E8023D" w:rsidP="000009EF">
      <w:pPr>
        <w:spacing w:line="500" w:lineRule="exact"/>
        <w:rPr>
          <w:rFonts w:ascii="標楷體" w:eastAsia="標楷體" w:hAnsi="標楷體"/>
          <w:sz w:val="28"/>
          <w:szCs w:val="28"/>
        </w:rPr>
      </w:pPr>
    </w:p>
    <w:p w14:paraId="159DF2C4" w14:textId="77777777" w:rsidR="00644F94" w:rsidRDefault="0058250E" w:rsidP="000009EF">
      <w:pPr>
        <w:spacing w:line="500" w:lineRule="exact"/>
        <w:rPr>
          <w:rFonts w:ascii="標楷體" w:eastAsia="標楷體" w:hAnsi="標楷體"/>
          <w:sz w:val="28"/>
          <w:szCs w:val="28"/>
        </w:rPr>
      </w:pPr>
      <w:r>
        <w:rPr>
          <w:noProof/>
        </w:rPr>
        <mc:AlternateContent>
          <mc:Choice Requires="wps">
            <w:drawing>
              <wp:anchor distT="0" distB="0" distL="114300" distR="114300" simplePos="0" relativeHeight="251696128" behindDoc="0" locked="0" layoutInCell="1" allowOverlap="1" wp14:anchorId="2CD08702" wp14:editId="56D82D38">
                <wp:simplePos x="0" y="0"/>
                <wp:positionH relativeFrom="margin">
                  <wp:posOffset>3464537</wp:posOffset>
                </wp:positionH>
                <wp:positionV relativeFrom="paragraph">
                  <wp:posOffset>11957</wp:posOffset>
                </wp:positionV>
                <wp:extent cx="2536166" cy="123825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2536166" cy="1238250"/>
                        </a:xfrm>
                        <a:prstGeom prst="rect">
                          <a:avLst/>
                        </a:prstGeom>
                        <a:noFill/>
                        <a:ln>
                          <a:noFill/>
                        </a:ln>
                      </wps:spPr>
                      <wps:txbx>
                        <w:txbxContent>
                          <w:p w14:paraId="1E3E9389" w14:textId="77777777" w:rsidR="009323B1" w:rsidRPr="00FA0A1D" w:rsidRDefault="009323B1" w:rsidP="009323B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w:t>
                            </w:r>
                            <w:r w:rsidR="00BE7AE0">
                              <w:rPr>
                                <w:rFonts w:ascii="標楷體" w:eastAsia="標楷體" w:hAnsi="標楷體" w:hint="eastAsia"/>
                                <w:sz w:val="28"/>
                                <w:szCs w:val="28"/>
                              </w:rPr>
                              <w:t>行政執行官</w:t>
                            </w:r>
                            <w:r w:rsidRPr="008756DD">
                              <w:rPr>
                                <w:rFonts w:ascii="標楷體" w:eastAsia="標楷體" w:hAnsi="標楷體" w:hint="eastAsia"/>
                                <w:sz w:val="28"/>
                                <w:szCs w:val="28"/>
                              </w:rPr>
                              <w:t>透過實例</w:t>
                            </w:r>
                            <w:proofErr w:type="gramStart"/>
                            <w:r w:rsidRPr="008756DD">
                              <w:rPr>
                                <w:rFonts w:ascii="標楷體" w:eastAsia="標楷體" w:hAnsi="標楷體" w:hint="eastAsia"/>
                                <w:sz w:val="28"/>
                                <w:szCs w:val="28"/>
                              </w:rPr>
                              <w:t>指導在場民眾</w:t>
                            </w:r>
                            <w:proofErr w:type="gramEnd"/>
                            <w:r w:rsidRPr="008756DD">
                              <w:rPr>
                                <w:rFonts w:ascii="標楷體" w:eastAsia="標楷體" w:hAnsi="標楷體" w:hint="eastAsia"/>
                                <w:sz w:val="28"/>
                                <w:szCs w:val="28"/>
                              </w:rPr>
                              <w:t>如何辨識執行機關所製發的繳款通知書，避免落入詐騙陷阱。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D08702" id="_x0000_t202" coordsize="21600,21600" o:spt="202" path="m,l,21600r21600,l21600,xe">
                <v:stroke joinstyle="miter"/>
                <v:path gradientshapeok="t" o:connecttype="rect"/>
              </v:shapetype>
              <v:shape id="文字方塊 9" o:spid="_x0000_s1026" type="#_x0000_t202" style="position:absolute;margin-left:272.8pt;margin-top:.95pt;width:199.7pt;height: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" filled="f" stroked="f">
                <v:textbox>
                  <w:txbxContent>
                    <w:p w14:paraId="1E3E9389" w14:textId="77777777" w:rsidR="009323B1" w:rsidRPr="00FA0A1D" w:rsidRDefault="009323B1" w:rsidP="009323B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w:t>
                      </w:r>
                      <w:r w:rsidR="00BE7AE0">
                        <w:rPr>
                          <w:rFonts w:ascii="標楷體" w:eastAsia="標楷體" w:hAnsi="標楷體" w:hint="eastAsia"/>
                          <w:sz w:val="28"/>
                          <w:szCs w:val="28"/>
                        </w:rPr>
                        <w:t>行政執行官</w:t>
                      </w:r>
                      <w:r w:rsidRPr="008756DD">
                        <w:rPr>
                          <w:rFonts w:ascii="標楷體" w:eastAsia="標楷體" w:hAnsi="標楷體" w:hint="eastAsia"/>
                          <w:sz w:val="28"/>
                          <w:szCs w:val="28"/>
                        </w:rPr>
                        <w:t>透過實例</w:t>
                      </w:r>
                      <w:proofErr w:type="gramStart"/>
                      <w:r w:rsidRPr="008756DD">
                        <w:rPr>
                          <w:rFonts w:ascii="標楷體" w:eastAsia="標楷體" w:hAnsi="標楷體" w:hint="eastAsia"/>
                          <w:sz w:val="28"/>
                          <w:szCs w:val="28"/>
                        </w:rPr>
                        <w:t>指導在場民眾</w:t>
                      </w:r>
                      <w:proofErr w:type="gramEnd"/>
                      <w:r w:rsidRPr="008756DD">
                        <w:rPr>
                          <w:rFonts w:ascii="標楷體" w:eastAsia="標楷體" w:hAnsi="標楷體" w:hint="eastAsia"/>
                          <w:sz w:val="28"/>
                          <w:szCs w:val="28"/>
                        </w:rPr>
                        <w:t>如何辨識執行機關所製發的繳款通知書，避免落入詐騙陷阱。</w:t>
                      </w:r>
                    </w:p>
                  </w:txbxContent>
                </v:textbox>
                <w10:wrap anchorx="margin"/>
              </v:shape>
            </w:pict>
          </mc:Fallback>
        </mc:AlternateContent>
      </w:r>
    </w:p>
    <w:p w14:paraId="67770A3D" w14:textId="77777777" w:rsidR="00644F94" w:rsidRDefault="00644F94" w:rsidP="000009EF">
      <w:pPr>
        <w:spacing w:line="500" w:lineRule="exact"/>
        <w:rPr>
          <w:rFonts w:ascii="標楷體" w:eastAsia="標楷體" w:hAnsi="標楷體"/>
          <w:sz w:val="28"/>
          <w:szCs w:val="28"/>
        </w:rPr>
      </w:pPr>
    </w:p>
    <w:p w14:paraId="5CD0B979" w14:textId="77777777" w:rsidR="00286F91" w:rsidRDefault="00286F91" w:rsidP="000009EF">
      <w:pPr>
        <w:spacing w:line="500" w:lineRule="exact"/>
        <w:rPr>
          <w:rFonts w:ascii="標楷體" w:eastAsia="標楷體" w:hAnsi="標楷體"/>
          <w:sz w:val="28"/>
          <w:szCs w:val="28"/>
        </w:rPr>
      </w:pPr>
    </w:p>
    <w:p w14:paraId="4E6845B3" w14:textId="77777777" w:rsidR="00286F91" w:rsidRDefault="00286F91" w:rsidP="000009EF">
      <w:pPr>
        <w:spacing w:line="500" w:lineRule="exact"/>
        <w:rPr>
          <w:rFonts w:ascii="標楷體" w:eastAsia="標楷體" w:hAnsi="標楷體"/>
          <w:sz w:val="28"/>
          <w:szCs w:val="28"/>
        </w:rPr>
      </w:pPr>
    </w:p>
    <w:p w14:paraId="1146CFB4" w14:textId="77777777" w:rsidR="00286F91" w:rsidRDefault="00286F91" w:rsidP="000009EF">
      <w:pPr>
        <w:spacing w:line="500" w:lineRule="exact"/>
        <w:rPr>
          <w:rFonts w:ascii="標楷體" w:eastAsia="標楷體" w:hAnsi="標楷體"/>
          <w:sz w:val="28"/>
          <w:szCs w:val="28"/>
        </w:rPr>
      </w:pPr>
    </w:p>
    <w:p w14:paraId="649AE08A" w14:textId="77777777" w:rsidR="00475209" w:rsidRDefault="00475209" w:rsidP="00730931">
      <w:pPr>
        <w:spacing w:beforeLines="50" w:before="180" w:line="560" w:lineRule="exact"/>
        <w:jc w:val="both"/>
        <w:rPr>
          <w:rFonts w:ascii="標楷體" w:eastAsia="標楷體" w:hAnsi="標楷體"/>
          <w:sz w:val="28"/>
          <w:szCs w:val="28"/>
        </w:rPr>
      </w:pPr>
    </w:p>
    <w:p w14:paraId="24A4F829" w14:textId="77777777" w:rsidR="0058250E" w:rsidRDefault="00B33343" w:rsidP="00730931">
      <w:pPr>
        <w:spacing w:beforeLines="50" w:before="180" w:line="560" w:lineRule="exact"/>
        <w:jc w:val="both"/>
        <w:rPr>
          <w:rFonts w:ascii="標楷體" w:eastAsia="標楷體" w:hAnsi="標楷體"/>
          <w:sz w:val="32"/>
          <w:szCs w:val="32"/>
        </w:rPr>
      </w:pPr>
      <w:r>
        <w:rPr>
          <w:noProof/>
        </w:rPr>
        <w:pict w14:anchorId="3E4BA0D9">
          <v:shape id="_x0000_s1027" type="#_x0000_t75" style="position:absolute;left:0;text-align:left;margin-left:6.35pt;margin-top:28.45pt;width:259.05pt;height:182.05pt;z-index:251700224;mso-position-horizontal-relative:text;mso-position-vertical-relative:text;mso-width-relative:page;mso-height-relative:page">
            <v:imagedata r:id="rId10" o:title="LINE_ALBUM_2025107_251007_48"/>
          </v:shape>
        </w:pict>
      </w:r>
    </w:p>
    <w:p w14:paraId="67D0F131" w14:textId="77777777" w:rsidR="00475209" w:rsidRDefault="0058250E" w:rsidP="00730931">
      <w:pPr>
        <w:spacing w:beforeLines="50" w:before="180" w:line="560" w:lineRule="exact"/>
        <w:jc w:val="both"/>
        <w:rPr>
          <w:rFonts w:ascii="標楷體" w:eastAsia="標楷體" w:hAnsi="標楷體"/>
          <w:sz w:val="32"/>
          <w:szCs w:val="32"/>
        </w:rPr>
      </w:pPr>
      <w:r>
        <w:rPr>
          <w:noProof/>
        </w:rPr>
        <mc:AlternateContent>
          <mc:Choice Requires="wps">
            <w:drawing>
              <wp:anchor distT="0" distB="0" distL="114300" distR="114300" simplePos="0" relativeHeight="251682816" behindDoc="0" locked="0" layoutInCell="1" allowOverlap="1" wp14:anchorId="7666870F" wp14:editId="56584FAC">
                <wp:simplePos x="0" y="0"/>
                <wp:positionH relativeFrom="margin">
                  <wp:posOffset>3500729</wp:posOffset>
                </wp:positionH>
                <wp:positionV relativeFrom="paragraph">
                  <wp:posOffset>356819</wp:posOffset>
                </wp:positionV>
                <wp:extent cx="2432649" cy="1285875"/>
                <wp:effectExtent l="0" t="0" r="0" b="9525"/>
                <wp:wrapNone/>
                <wp:docPr id="3" name="文字方塊 3"/>
                <wp:cNvGraphicFramePr/>
                <a:graphic xmlns:a="http://schemas.openxmlformats.org/drawingml/2006/main">
                  <a:graphicData uri="http://schemas.microsoft.com/office/word/2010/wordprocessingShape">
                    <wps:wsp>
                      <wps:cNvSpPr txBox="1"/>
                      <wps:spPr>
                        <a:xfrm>
                          <a:off x="0" y="0"/>
                          <a:ext cx="2432649" cy="1285875"/>
                        </a:xfrm>
                        <a:prstGeom prst="rect">
                          <a:avLst/>
                        </a:prstGeom>
                        <a:noFill/>
                        <a:ln>
                          <a:noFill/>
                        </a:ln>
                      </wps:spPr>
                      <wps:txbx>
                        <w:txbxContent>
                          <w:p w14:paraId="050E8B7E" w14:textId="77777777" w:rsidR="00475209" w:rsidRPr="00FA0A1D" w:rsidRDefault="0058250E" w:rsidP="00475209">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w:t>
                            </w:r>
                            <w:r w:rsidR="006778A4">
                              <w:rPr>
                                <w:rFonts w:ascii="標楷體" w:eastAsia="標楷體" w:hAnsi="標楷體" w:hint="eastAsia"/>
                                <w:sz w:val="28"/>
                                <w:szCs w:val="28"/>
                              </w:rPr>
                              <w:t>士林分署</w:t>
                            </w:r>
                            <w:r w:rsidR="00FA2D43">
                              <w:rPr>
                                <w:rFonts w:ascii="標楷體" w:eastAsia="標楷體" w:hAnsi="標楷體" w:hint="eastAsia"/>
                                <w:sz w:val="28"/>
                                <w:szCs w:val="28"/>
                              </w:rPr>
                              <w:t>拍賣</w:t>
                            </w:r>
                            <w:r>
                              <w:rPr>
                                <w:rFonts w:ascii="標楷體" w:eastAsia="標楷體" w:hAnsi="標楷體"/>
                                <w:sz w:val="28"/>
                                <w:szCs w:val="28"/>
                              </w:rPr>
                              <w:t>2019年出廠中華小貨車</w:t>
                            </w:r>
                            <w:r w:rsidR="00FA2D43">
                              <w:rPr>
                                <w:rFonts w:ascii="標楷體" w:eastAsia="標楷體" w:hAnsi="標楷體"/>
                                <w:sz w:val="28"/>
                                <w:szCs w:val="28"/>
                              </w:rPr>
                              <w:t>，以</w:t>
                            </w:r>
                            <w:r>
                              <w:rPr>
                                <w:rFonts w:ascii="標楷體" w:eastAsia="標楷體" w:hAnsi="標楷體"/>
                                <w:sz w:val="28"/>
                                <w:szCs w:val="28"/>
                              </w:rPr>
                              <w:t>15</w:t>
                            </w:r>
                            <w:r w:rsidR="00FA2D43">
                              <w:rPr>
                                <w:rFonts w:ascii="標楷體" w:eastAsia="標楷體" w:hAnsi="標楷體" w:hint="eastAsia"/>
                                <w:sz w:val="28"/>
                                <w:szCs w:val="28"/>
                              </w:rPr>
                              <w:t>萬</w:t>
                            </w:r>
                            <w:r>
                              <w:rPr>
                                <w:rFonts w:ascii="標楷體" w:eastAsia="標楷體" w:hAnsi="標楷體" w:hint="eastAsia"/>
                                <w:sz w:val="28"/>
                                <w:szCs w:val="28"/>
                              </w:rPr>
                              <w:t>餘</w:t>
                            </w:r>
                            <w:r w:rsidR="00FA2D43">
                              <w:rPr>
                                <w:rFonts w:ascii="標楷體" w:eastAsia="標楷體" w:hAnsi="標楷體" w:hint="eastAsia"/>
                                <w:sz w:val="28"/>
                                <w:szCs w:val="28"/>
                              </w:rPr>
                              <w:t>元順利拍定</w:t>
                            </w:r>
                            <w:r w:rsidR="00475209">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666870F" id="文字方塊 3" o:spid="_x0000_s1027" type="#_x0000_t202" style="position:absolute;left:0;text-align:left;margin-left:275.65pt;margin-top:28.1pt;width:191.55pt;height:10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" filled="f" stroked="f">
                <v:textbox>
                  <w:txbxContent>
                    <w:p w14:paraId="050E8B7E" w14:textId="77777777" w:rsidR="00475209" w:rsidRPr="00FA0A1D" w:rsidRDefault="0058250E" w:rsidP="00475209">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w:t>
                      </w:r>
                      <w:r w:rsidR="006778A4">
                        <w:rPr>
                          <w:rFonts w:ascii="標楷體" w:eastAsia="標楷體" w:hAnsi="標楷體" w:hint="eastAsia"/>
                          <w:sz w:val="28"/>
                          <w:szCs w:val="28"/>
                        </w:rPr>
                        <w:t>士林分署</w:t>
                      </w:r>
                      <w:r w:rsidR="00FA2D43">
                        <w:rPr>
                          <w:rFonts w:ascii="標楷體" w:eastAsia="標楷體" w:hAnsi="標楷體" w:hint="eastAsia"/>
                          <w:sz w:val="28"/>
                          <w:szCs w:val="28"/>
                        </w:rPr>
                        <w:t>拍賣</w:t>
                      </w:r>
                      <w:r>
                        <w:rPr>
                          <w:rFonts w:ascii="標楷體" w:eastAsia="標楷體" w:hAnsi="標楷體"/>
                          <w:sz w:val="28"/>
                          <w:szCs w:val="28"/>
                        </w:rPr>
                        <w:t>2019年出廠中華小貨車</w:t>
                      </w:r>
                      <w:r w:rsidR="00FA2D43">
                        <w:rPr>
                          <w:rFonts w:ascii="標楷體" w:eastAsia="標楷體" w:hAnsi="標楷體"/>
                          <w:sz w:val="28"/>
                          <w:szCs w:val="28"/>
                        </w:rPr>
                        <w:t>，以</w:t>
                      </w:r>
                      <w:r>
                        <w:rPr>
                          <w:rFonts w:ascii="標楷體" w:eastAsia="標楷體" w:hAnsi="標楷體"/>
                          <w:sz w:val="28"/>
                          <w:szCs w:val="28"/>
                        </w:rPr>
                        <w:t>15</w:t>
                      </w:r>
                      <w:r w:rsidR="00FA2D43">
                        <w:rPr>
                          <w:rFonts w:ascii="標楷體" w:eastAsia="標楷體" w:hAnsi="標楷體" w:hint="eastAsia"/>
                          <w:sz w:val="28"/>
                          <w:szCs w:val="28"/>
                        </w:rPr>
                        <w:t>萬</w:t>
                      </w:r>
                      <w:r>
                        <w:rPr>
                          <w:rFonts w:ascii="標楷體" w:eastAsia="標楷體" w:hAnsi="標楷體" w:hint="eastAsia"/>
                          <w:sz w:val="28"/>
                          <w:szCs w:val="28"/>
                        </w:rPr>
                        <w:t>餘</w:t>
                      </w:r>
                      <w:r w:rsidR="00FA2D43">
                        <w:rPr>
                          <w:rFonts w:ascii="標楷體" w:eastAsia="標楷體" w:hAnsi="標楷體" w:hint="eastAsia"/>
                          <w:sz w:val="28"/>
                          <w:szCs w:val="28"/>
                        </w:rPr>
                        <w:t>元順利拍定</w:t>
                      </w:r>
                      <w:r w:rsidR="00475209">
                        <w:rPr>
                          <w:rFonts w:ascii="標楷體" w:eastAsia="標楷體" w:hAnsi="標楷體" w:hint="eastAsia"/>
                          <w:sz w:val="28"/>
                          <w:szCs w:val="28"/>
                        </w:rPr>
                        <w:t>。</w:t>
                      </w:r>
                    </w:p>
                  </w:txbxContent>
                </v:textbox>
                <w10:wrap anchorx="margin"/>
              </v:shape>
            </w:pict>
          </mc:Fallback>
        </mc:AlternateContent>
      </w:r>
    </w:p>
    <w:p w14:paraId="55C1DCC3" w14:textId="77777777" w:rsidR="00026256" w:rsidRDefault="00026256" w:rsidP="00730931">
      <w:pPr>
        <w:spacing w:beforeLines="50" w:before="180" w:line="560" w:lineRule="exact"/>
        <w:jc w:val="both"/>
        <w:rPr>
          <w:rFonts w:ascii="標楷體" w:eastAsia="標楷體" w:hAnsi="標楷體"/>
          <w:sz w:val="32"/>
          <w:szCs w:val="32"/>
        </w:rPr>
      </w:pPr>
    </w:p>
    <w:p w14:paraId="093EF744" w14:textId="77777777" w:rsidR="00F32399" w:rsidRDefault="00F32399" w:rsidP="00730931">
      <w:pPr>
        <w:spacing w:beforeLines="50" w:before="180" w:line="560" w:lineRule="exact"/>
        <w:jc w:val="both"/>
        <w:rPr>
          <w:rFonts w:ascii="標楷體" w:eastAsia="標楷體" w:hAnsi="標楷體"/>
          <w:sz w:val="32"/>
          <w:szCs w:val="32"/>
        </w:rPr>
      </w:pPr>
    </w:p>
    <w:p w14:paraId="4FA097AF" w14:textId="77777777" w:rsidR="00F32399" w:rsidRDefault="00F32399" w:rsidP="00730931">
      <w:pPr>
        <w:spacing w:beforeLines="50" w:before="180" w:line="560" w:lineRule="exact"/>
        <w:jc w:val="both"/>
        <w:rPr>
          <w:rFonts w:ascii="標楷體" w:eastAsia="標楷體" w:hAnsi="標楷體"/>
          <w:sz w:val="32"/>
          <w:szCs w:val="32"/>
        </w:rPr>
      </w:pPr>
    </w:p>
    <w:p w14:paraId="5EE80650" w14:textId="77777777" w:rsidR="0058250E" w:rsidRPr="008376DA" w:rsidRDefault="0058250E" w:rsidP="0058250E">
      <w:pPr>
        <w:spacing w:beforeLines="50" w:before="180" w:line="300" w:lineRule="exact"/>
        <w:jc w:val="both"/>
        <w:rPr>
          <w:rFonts w:ascii="標楷體" w:eastAsia="標楷體" w:hAnsi="標楷體"/>
          <w:sz w:val="32"/>
          <w:szCs w:val="32"/>
        </w:rPr>
      </w:pPr>
    </w:p>
    <w:sectPr w:rsidR="0058250E" w:rsidRPr="008376DA" w:rsidSect="00331EE2">
      <w:footerReference w:type="default" r:id="rId11"/>
      <w:pgSz w:w="11906" w:h="16838"/>
      <w:pgMar w:top="1134" w:right="1797"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D493F" w14:textId="77777777" w:rsidR="00B33343" w:rsidRDefault="00B33343" w:rsidP="001B4B6B">
      <w:r>
        <w:separator/>
      </w:r>
    </w:p>
  </w:endnote>
  <w:endnote w:type="continuationSeparator" w:id="0">
    <w:p w14:paraId="69DD2691" w14:textId="77777777" w:rsidR="00B33343" w:rsidRDefault="00B33343" w:rsidP="001B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89617"/>
      <w:docPartObj>
        <w:docPartGallery w:val="Page Numbers (Bottom of Page)"/>
        <w:docPartUnique/>
      </w:docPartObj>
    </w:sdtPr>
    <w:sdtEndPr/>
    <w:sdtContent>
      <w:p w14:paraId="383E1F8A" w14:textId="77777777" w:rsidR="009740E4" w:rsidRDefault="009740E4">
        <w:pPr>
          <w:pStyle w:val="a7"/>
          <w:jc w:val="center"/>
        </w:pPr>
        <w:r>
          <w:fldChar w:fldCharType="begin"/>
        </w:r>
        <w:r>
          <w:instrText>PAGE   \* MERGEFORMAT</w:instrText>
        </w:r>
        <w:r>
          <w:fldChar w:fldCharType="separate"/>
        </w:r>
        <w:r w:rsidR="00CE217E" w:rsidRPr="00CE217E">
          <w:rPr>
            <w:noProof/>
            <w:lang w:val="zh-TW"/>
          </w:rPr>
          <w:t>2</w:t>
        </w:r>
        <w:r>
          <w:fldChar w:fldCharType="end"/>
        </w:r>
      </w:p>
    </w:sdtContent>
  </w:sdt>
  <w:p w14:paraId="424CBC96" w14:textId="77777777" w:rsidR="009740E4" w:rsidRDefault="009740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6D5C7" w14:textId="77777777" w:rsidR="00B33343" w:rsidRDefault="00B33343" w:rsidP="001B4B6B">
      <w:r>
        <w:separator/>
      </w:r>
    </w:p>
  </w:footnote>
  <w:footnote w:type="continuationSeparator" w:id="0">
    <w:p w14:paraId="3AE5512D" w14:textId="77777777" w:rsidR="00B33343" w:rsidRDefault="00B33343" w:rsidP="001B4B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135"/>
    <w:rsid w:val="000009EF"/>
    <w:rsid w:val="00002870"/>
    <w:rsid w:val="00004D82"/>
    <w:rsid w:val="00011031"/>
    <w:rsid w:val="000115F5"/>
    <w:rsid w:val="00011BF2"/>
    <w:rsid w:val="00013C0D"/>
    <w:rsid w:val="000144A5"/>
    <w:rsid w:val="00017C59"/>
    <w:rsid w:val="00017E05"/>
    <w:rsid w:val="0002410D"/>
    <w:rsid w:val="00024188"/>
    <w:rsid w:val="00026256"/>
    <w:rsid w:val="0003295D"/>
    <w:rsid w:val="00035F76"/>
    <w:rsid w:val="000365E0"/>
    <w:rsid w:val="0004171F"/>
    <w:rsid w:val="00042533"/>
    <w:rsid w:val="00045571"/>
    <w:rsid w:val="00062C6F"/>
    <w:rsid w:val="00063F91"/>
    <w:rsid w:val="00067C8D"/>
    <w:rsid w:val="00072466"/>
    <w:rsid w:val="00074824"/>
    <w:rsid w:val="0009191E"/>
    <w:rsid w:val="000925F0"/>
    <w:rsid w:val="0009682A"/>
    <w:rsid w:val="000A07FF"/>
    <w:rsid w:val="000A0DC4"/>
    <w:rsid w:val="000A4C43"/>
    <w:rsid w:val="000A7E09"/>
    <w:rsid w:val="000B0082"/>
    <w:rsid w:val="000B1687"/>
    <w:rsid w:val="000B58E1"/>
    <w:rsid w:val="000C102E"/>
    <w:rsid w:val="000C1811"/>
    <w:rsid w:val="000C5B74"/>
    <w:rsid w:val="000C7AC1"/>
    <w:rsid w:val="000D0FB2"/>
    <w:rsid w:val="000D2362"/>
    <w:rsid w:val="000D327C"/>
    <w:rsid w:val="000D5589"/>
    <w:rsid w:val="000E4351"/>
    <w:rsid w:val="000F0F51"/>
    <w:rsid w:val="000F7C15"/>
    <w:rsid w:val="001065E5"/>
    <w:rsid w:val="00106FCD"/>
    <w:rsid w:val="001078B5"/>
    <w:rsid w:val="001114E0"/>
    <w:rsid w:val="001120CF"/>
    <w:rsid w:val="00113172"/>
    <w:rsid w:val="00114822"/>
    <w:rsid w:val="00115EFB"/>
    <w:rsid w:val="001308D2"/>
    <w:rsid w:val="00140900"/>
    <w:rsid w:val="001463A1"/>
    <w:rsid w:val="00157FAF"/>
    <w:rsid w:val="0016085A"/>
    <w:rsid w:val="00163A29"/>
    <w:rsid w:val="0016743E"/>
    <w:rsid w:val="001717A3"/>
    <w:rsid w:val="00174DEF"/>
    <w:rsid w:val="0017549A"/>
    <w:rsid w:val="00176DCD"/>
    <w:rsid w:val="00181AD7"/>
    <w:rsid w:val="00183995"/>
    <w:rsid w:val="00185A2B"/>
    <w:rsid w:val="00190AD5"/>
    <w:rsid w:val="00192DB8"/>
    <w:rsid w:val="00192DEA"/>
    <w:rsid w:val="001949D5"/>
    <w:rsid w:val="001A0922"/>
    <w:rsid w:val="001A50D5"/>
    <w:rsid w:val="001A55C0"/>
    <w:rsid w:val="001A5825"/>
    <w:rsid w:val="001A5E90"/>
    <w:rsid w:val="001A6FB5"/>
    <w:rsid w:val="001B158A"/>
    <w:rsid w:val="001B4B6B"/>
    <w:rsid w:val="001B6E50"/>
    <w:rsid w:val="001C2A1B"/>
    <w:rsid w:val="001C59D3"/>
    <w:rsid w:val="001C6963"/>
    <w:rsid w:val="001D0319"/>
    <w:rsid w:val="001D508A"/>
    <w:rsid w:val="001D520A"/>
    <w:rsid w:val="001D5F7D"/>
    <w:rsid w:val="001E163F"/>
    <w:rsid w:val="001E271C"/>
    <w:rsid w:val="001E4265"/>
    <w:rsid w:val="001E559C"/>
    <w:rsid w:val="001F0036"/>
    <w:rsid w:val="001F4A54"/>
    <w:rsid w:val="001F5DE9"/>
    <w:rsid w:val="001F684B"/>
    <w:rsid w:val="00200948"/>
    <w:rsid w:val="00200A4D"/>
    <w:rsid w:val="0020238A"/>
    <w:rsid w:val="00202739"/>
    <w:rsid w:val="002118B3"/>
    <w:rsid w:val="00211EDE"/>
    <w:rsid w:val="002135D8"/>
    <w:rsid w:val="00222EEA"/>
    <w:rsid w:val="002243D5"/>
    <w:rsid w:val="0023142E"/>
    <w:rsid w:val="002347C0"/>
    <w:rsid w:val="002368DB"/>
    <w:rsid w:val="002408F8"/>
    <w:rsid w:val="00241062"/>
    <w:rsid w:val="00242B7E"/>
    <w:rsid w:val="0025270F"/>
    <w:rsid w:val="00252C38"/>
    <w:rsid w:val="00254523"/>
    <w:rsid w:val="00255FA4"/>
    <w:rsid w:val="00257430"/>
    <w:rsid w:val="0026531D"/>
    <w:rsid w:val="00277032"/>
    <w:rsid w:val="00280539"/>
    <w:rsid w:val="00280E62"/>
    <w:rsid w:val="00286360"/>
    <w:rsid w:val="00286F91"/>
    <w:rsid w:val="0029236A"/>
    <w:rsid w:val="00292D9D"/>
    <w:rsid w:val="00295FE0"/>
    <w:rsid w:val="002A24AB"/>
    <w:rsid w:val="002A4E93"/>
    <w:rsid w:val="002B3B6E"/>
    <w:rsid w:val="002C4E64"/>
    <w:rsid w:val="002C55BF"/>
    <w:rsid w:val="002C644F"/>
    <w:rsid w:val="002D0963"/>
    <w:rsid w:val="002D09DF"/>
    <w:rsid w:val="002D117F"/>
    <w:rsid w:val="002D4A7E"/>
    <w:rsid w:val="002D59B5"/>
    <w:rsid w:val="002E0AF9"/>
    <w:rsid w:val="002E1DE7"/>
    <w:rsid w:val="002E3FB9"/>
    <w:rsid w:val="002E4ED7"/>
    <w:rsid w:val="002E5DF7"/>
    <w:rsid w:val="002E616C"/>
    <w:rsid w:val="002E7358"/>
    <w:rsid w:val="002E7DD7"/>
    <w:rsid w:val="002F1F20"/>
    <w:rsid w:val="002F4BB3"/>
    <w:rsid w:val="002F5689"/>
    <w:rsid w:val="003040F0"/>
    <w:rsid w:val="0031018F"/>
    <w:rsid w:val="003208D7"/>
    <w:rsid w:val="00326017"/>
    <w:rsid w:val="00326A13"/>
    <w:rsid w:val="0033042C"/>
    <w:rsid w:val="00331B14"/>
    <w:rsid w:val="00331EE2"/>
    <w:rsid w:val="003328D6"/>
    <w:rsid w:val="003345F2"/>
    <w:rsid w:val="003405BF"/>
    <w:rsid w:val="0034182B"/>
    <w:rsid w:val="00345F78"/>
    <w:rsid w:val="00350D67"/>
    <w:rsid w:val="00354A80"/>
    <w:rsid w:val="003572E8"/>
    <w:rsid w:val="00360CE4"/>
    <w:rsid w:val="00360EDD"/>
    <w:rsid w:val="00373A23"/>
    <w:rsid w:val="00374D55"/>
    <w:rsid w:val="00375FCD"/>
    <w:rsid w:val="00377051"/>
    <w:rsid w:val="00377D21"/>
    <w:rsid w:val="00382638"/>
    <w:rsid w:val="00384AB8"/>
    <w:rsid w:val="003873CA"/>
    <w:rsid w:val="003878F7"/>
    <w:rsid w:val="00387FD3"/>
    <w:rsid w:val="003923E6"/>
    <w:rsid w:val="0039513D"/>
    <w:rsid w:val="003974B4"/>
    <w:rsid w:val="00397C10"/>
    <w:rsid w:val="003A05AF"/>
    <w:rsid w:val="003A3A3B"/>
    <w:rsid w:val="003A415E"/>
    <w:rsid w:val="003B1C4B"/>
    <w:rsid w:val="003B1EAB"/>
    <w:rsid w:val="003B50DB"/>
    <w:rsid w:val="003B673E"/>
    <w:rsid w:val="003C0683"/>
    <w:rsid w:val="003C0E66"/>
    <w:rsid w:val="003C1EE0"/>
    <w:rsid w:val="003C5042"/>
    <w:rsid w:val="003D0CC2"/>
    <w:rsid w:val="003D3C80"/>
    <w:rsid w:val="003D5462"/>
    <w:rsid w:val="003F1CD4"/>
    <w:rsid w:val="003F5BBF"/>
    <w:rsid w:val="00400766"/>
    <w:rsid w:val="004031F7"/>
    <w:rsid w:val="00403EDD"/>
    <w:rsid w:val="004042C3"/>
    <w:rsid w:val="00407135"/>
    <w:rsid w:val="00414703"/>
    <w:rsid w:val="004153D6"/>
    <w:rsid w:val="00423942"/>
    <w:rsid w:val="00423A62"/>
    <w:rsid w:val="004243BA"/>
    <w:rsid w:val="00424F49"/>
    <w:rsid w:val="00426319"/>
    <w:rsid w:val="00426EA7"/>
    <w:rsid w:val="00430D43"/>
    <w:rsid w:val="004346E1"/>
    <w:rsid w:val="00435851"/>
    <w:rsid w:val="00436E5A"/>
    <w:rsid w:val="004443D5"/>
    <w:rsid w:val="0044567A"/>
    <w:rsid w:val="00453954"/>
    <w:rsid w:val="004553A4"/>
    <w:rsid w:val="004603FD"/>
    <w:rsid w:val="00462B56"/>
    <w:rsid w:val="004658D3"/>
    <w:rsid w:val="004672C1"/>
    <w:rsid w:val="004703BE"/>
    <w:rsid w:val="00471130"/>
    <w:rsid w:val="00472478"/>
    <w:rsid w:val="00475209"/>
    <w:rsid w:val="00475408"/>
    <w:rsid w:val="00475860"/>
    <w:rsid w:val="00475D52"/>
    <w:rsid w:val="00475D5B"/>
    <w:rsid w:val="00484966"/>
    <w:rsid w:val="004906DF"/>
    <w:rsid w:val="00492362"/>
    <w:rsid w:val="0049310B"/>
    <w:rsid w:val="00493401"/>
    <w:rsid w:val="00496B1C"/>
    <w:rsid w:val="00497A02"/>
    <w:rsid w:val="004A03D3"/>
    <w:rsid w:val="004A4AB4"/>
    <w:rsid w:val="004A4E71"/>
    <w:rsid w:val="004B1AE6"/>
    <w:rsid w:val="004B306A"/>
    <w:rsid w:val="004B5858"/>
    <w:rsid w:val="004B6753"/>
    <w:rsid w:val="004B6B43"/>
    <w:rsid w:val="004B6F14"/>
    <w:rsid w:val="004B7377"/>
    <w:rsid w:val="004C019E"/>
    <w:rsid w:val="004C20C5"/>
    <w:rsid w:val="004C2374"/>
    <w:rsid w:val="004C281A"/>
    <w:rsid w:val="004D28CE"/>
    <w:rsid w:val="004D7506"/>
    <w:rsid w:val="004E28D0"/>
    <w:rsid w:val="004E3000"/>
    <w:rsid w:val="004E7ECC"/>
    <w:rsid w:val="004F0373"/>
    <w:rsid w:val="004F4A98"/>
    <w:rsid w:val="004F5D98"/>
    <w:rsid w:val="004F6B30"/>
    <w:rsid w:val="00500B52"/>
    <w:rsid w:val="005106DF"/>
    <w:rsid w:val="005169C8"/>
    <w:rsid w:val="00517ADF"/>
    <w:rsid w:val="00527C56"/>
    <w:rsid w:val="00540A5C"/>
    <w:rsid w:val="00544533"/>
    <w:rsid w:val="00546F8E"/>
    <w:rsid w:val="005511A3"/>
    <w:rsid w:val="00551B7E"/>
    <w:rsid w:val="005529EA"/>
    <w:rsid w:val="00555134"/>
    <w:rsid w:val="00557687"/>
    <w:rsid w:val="005576E8"/>
    <w:rsid w:val="00566922"/>
    <w:rsid w:val="00570498"/>
    <w:rsid w:val="00571C58"/>
    <w:rsid w:val="00572C8D"/>
    <w:rsid w:val="00573FA1"/>
    <w:rsid w:val="00574D8E"/>
    <w:rsid w:val="005769E8"/>
    <w:rsid w:val="00580FD5"/>
    <w:rsid w:val="0058250E"/>
    <w:rsid w:val="00582B24"/>
    <w:rsid w:val="00583DDC"/>
    <w:rsid w:val="005970E1"/>
    <w:rsid w:val="005A20AC"/>
    <w:rsid w:val="005A5B33"/>
    <w:rsid w:val="005A6F73"/>
    <w:rsid w:val="005A7993"/>
    <w:rsid w:val="005B1B36"/>
    <w:rsid w:val="005B1D1E"/>
    <w:rsid w:val="005B4109"/>
    <w:rsid w:val="005B539F"/>
    <w:rsid w:val="005B641D"/>
    <w:rsid w:val="005C00C5"/>
    <w:rsid w:val="005C00FB"/>
    <w:rsid w:val="005C5B25"/>
    <w:rsid w:val="005C6DF8"/>
    <w:rsid w:val="005C729F"/>
    <w:rsid w:val="005C7D9D"/>
    <w:rsid w:val="005D493C"/>
    <w:rsid w:val="005D4B0D"/>
    <w:rsid w:val="005D59B7"/>
    <w:rsid w:val="005F74AF"/>
    <w:rsid w:val="00600336"/>
    <w:rsid w:val="00601A08"/>
    <w:rsid w:val="00601E42"/>
    <w:rsid w:val="006025A5"/>
    <w:rsid w:val="00610387"/>
    <w:rsid w:val="00613ACC"/>
    <w:rsid w:val="006173E8"/>
    <w:rsid w:val="006200A1"/>
    <w:rsid w:val="00622C29"/>
    <w:rsid w:val="006320F7"/>
    <w:rsid w:val="00634446"/>
    <w:rsid w:val="00636511"/>
    <w:rsid w:val="00643147"/>
    <w:rsid w:val="00644F94"/>
    <w:rsid w:val="00645635"/>
    <w:rsid w:val="006503E4"/>
    <w:rsid w:val="00650EDA"/>
    <w:rsid w:val="0067148F"/>
    <w:rsid w:val="006733ED"/>
    <w:rsid w:val="00676840"/>
    <w:rsid w:val="006778A4"/>
    <w:rsid w:val="0068478F"/>
    <w:rsid w:val="00684B4F"/>
    <w:rsid w:val="006934DD"/>
    <w:rsid w:val="006A0813"/>
    <w:rsid w:val="006A635B"/>
    <w:rsid w:val="006B1B75"/>
    <w:rsid w:val="006B209A"/>
    <w:rsid w:val="006B3226"/>
    <w:rsid w:val="006B71DF"/>
    <w:rsid w:val="006B75CF"/>
    <w:rsid w:val="006C0030"/>
    <w:rsid w:val="006C32CE"/>
    <w:rsid w:val="006C4333"/>
    <w:rsid w:val="006C5620"/>
    <w:rsid w:val="006C764B"/>
    <w:rsid w:val="006D724A"/>
    <w:rsid w:val="006E0AC5"/>
    <w:rsid w:val="006E144A"/>
    <w:rsid w:val="006E4B01"/>
    <w:rsid w:val="006F2172"/>
    <w:rsid w:val="006F71AA"/>
    <w:rsid w:val="00707109"/>
    <w:rsid w:val="007103C7"/>
    <w:rsid w:val="0071066B"/>
    <w:rsid w:val="00710D9F"/>
    <w:rsid w:val="0071245E"/>
    <w:rsid w:val="00714954"/>
    <w:rsid w:val="00721A69"/>
    <w:rsid w:val="00723B6E"/>
    <w:rsid w:val="00724B90"/>
    <w:rsid w:val="00730931"/>
    <w:rsid w:val="00730B97"/>
    <w:rsid w:val="00733513"/>
    <w:rsid w:val="00734608"/>
    <w:rsid w:val="0074488C"/>
    <w:rsid w:val="00745E08"/>
    <w:rsid w:val="007461D4"/>
    <w:rsid w:val="00746B29"/>
    <w:rsid w:val="00750A5B"/>
    <w:rsid w:val="00750B87"/>
    <w:rsid w:val="00750EB6"/>
    <w:rsid w:val="00752B5B"/>
    <w:rsid w:val="0075515A"/>
    <w:rsid w:val="00756D95"/>
    <w:rsid w:val="00762527"/>
    <w:rsid w:val="00767D36"/>
    <w:rsid w:val="0077081E"/>
    <w:rsid w:val="00775998"/>
    <w:rsid w:val="00781049"/>
    <w:rsid w:val="00782673"/>
    <w:rsid w:val="007847F6"/>
    <w:rsid w:val="007943FD"/>
    <w:rsid w:val="00797B1A"/>
    <w:rsid w:val="007A3FC6"/>
    <w:rsid w:val="007A7D8E"/>
    <w:rsid w:val="007B2F36"/>
    <w:rsid w:val="007B54DD"/>
    <w:rsid w:val="007B5EBC"/>
    <w:rsid w:val="007B7070"/>
    <w:rsid w:val="007C085B"/>
    <w:rsid w:val="007C126C"/>
    <w:rsid w:val="007C52FD"/>
    <w:rsid w:val="007C6AD0"/>
    <w:rsid w:val="007C73F7"/>
    <w:rsid w:val="007D48B9"/>
    <w:rsid w:val="007D62AD"/>
    <w:rsid w:val="007E0479"/>
    <w:rsid w:val="007E46C5"/>
    <w:rsid w:val="007E47DE"/>
    <w:rsid w:val="007E5726"/>
    <w:rsid w:val="007E5A36"/>
    <w:rsid w:val="007E5E1B"/>
    <w:rsid w:val="007F0D54"/>
    <w:rsid w:val="007F2263"/>
    <w:rsid w:val="007F443C"/>
    <w:rsid w:val="007F4CA7"/>
    <w:rsid w:val="007F5B7A"/>
    <w:rsid w:val="00804CEA"/>
    <w:rsid w:val="00805805"/>
    <w:rsid w:val="00807EA4"/>
    <w:rsid w:val="00815011"/>
    <w:rsid w:val="0081577C"/>
    <w:rsid w:val="00817833"/>
    <w:rsid w:val="0082169C"/>
    <w:rsid w:val="00832D4B"/>
    <w:rsid w:val="008376DA"/>
    <w:rsid w:val="00840E59"/>
    <w:rsid w:val="008418A0"/>
    <w:rsid w:val="0084358F"/>
    <w:rsid w:val="00844D35"/>
    <w:rsid w:val="008458C1"/>
    <w:rsid w:val="00846346"/>
    <w:rsid w:val="0086144E"/>
    <w:rsid w:val="00863C3C"/>
    <w:rsid w:val="008753FA"/>
    <w:rsid w:val="00877201"/>
    <w:rsid w:val="008810D8"/>
    <w:rsid w:val="00885198"/>
    <w:rsid w:val="0088706E"/>
    <w:rsid w:val="00887198"/>
    <w:rsid w:val="008906D3"/>
    <w:rsid w:val="00893A37"/>
    <w:rsid w:val="00893EEB"/>
    <w:rsid w:val="008967D3"/>
    <w:rsid w:val="00897548"/>
    <w:rsid w:val="008A3135"/>
    <w:rsid w:val="008A33CB"/>
    <w:rsid w:val="008A56EF"/>
    <w:rsid w:val="008A7B79"/>
    <w:rsid w:val="008A7D18"/>
    <w:rsid w:val="008B31A8"/>
    <w:rsid w:val="008B452E"/>
    <w:rsid w:val="008B5FAB"/>
    <w:rsid w:val="008B68E9"/>
    <w:rsid w:val="008B7E68"/>
    <w:rsid w:val="008B7F24"/>
    <w:rsid w:val="008C328D"/>
    <w:rsid w:val="008D06FA"/>
    <w:rsid w:val="008D1D77"/>
    <w:rsid w:val="008D3016"/>
    <w:rsid w:val="008D3963"/>
    <w:rsid w:val="008D582C"/>
    <w:rsid w:val="008D67F8"/>
    <w:rsid w:val="008E079B"/>
    <w:rsid w:val="008E1F3A"/>
    <w:rsid w:val="008E5131"/>
    <w:rsid w:val="008E5EE2"/>
    <w:rsid w:val="008E6D1F"/>
    <w:rsid w:val="008F2441"/>
    <w:rsid w:val="008F5AC0"/>
    <w:rsid w:val="008F6B0A"/>
    <w:rsid w:val="008F70B3"/>
    <w:rsid w:val="00900ACA"/>
    <w:rsid w:val="0090523D"/>
    <w:rsid w:val="00906A64"/>
    <w:rsid w:val="009130D2"/>
    <w:rsid w:val="00914527"/>
    <w:rsid w:val="00920F66"/>
    <w:rsid w:val="009221A2"/>
    <w:rsid w:val="009316BA"/>
    <w:rsid w:val="00931B87"/>
    <w:rsid w:val="009323B1"/>
    <w:rsid w:val="00934CFD"/>
    <w:rsid w:val="0093598C"/>
    <w:rsid w:val="00941FE3"/>
    <w:rsid w:val="00942AF1"/>
    <w:rsid w:val="009442AB"/>
    <w:rsid w:val="009444D2"/>
    <w:rsid w:val="00947352"/>
    <w:rsid w:val="00947FE5"/>
    <w:rsid w:val="00953E02"/>
    <w:rsid w:val="00954E4D"/>
    <w:rsid w:val="009568B0"/>
    <w:rsid w:val="009603D3"/>
    <w:rsid w:val="00963E36"/>
    <w:rsid w:val="009668D9"/>
    <w:rsid w:val="00973C0B"/>
    <w:rsid w:val="009740E4"/>
    <w:rsid w:val="00977F67"/>
    <w:rsid w:val="00985342"/>
    <w:rsid w:val="00986388"/>
    <w:rsid w:val="00986EEB"/>
    <w:rsid w:val="00990DC4"/>
    <w:rsid w:val="009912C7"/>
    <w:rsid w:val="00995F38"/>
    <w:rsid w:val="009A47B7"/>
    <w:rsid w:val="009A5716"/>
    <w:rsid w:val="009B311C"/>
    <w:rsid w:val="009B6F5E"/>
    <w:rsid w:val="009C0C60"/>
    <w:rsid w:val="009C6C09"/>
    <w:rsid w:val="009D208E"/>
    <w:rsid w:val="009D364D"/>
    <w:rsid w:val="009D4265"/>
    <w:rsid w:val="009E5377"/>
    <w:rsid w:val="009F48A4"/>
    <w:rsid w:val="009F71EB"/>
    <w:rsid w:val="00A00922"/>
    <w:rsid w:val="00A06554"/>
    <w:rsid w:val="00A07A8F"/>
    <w:rsid w:val="00A16091"/>
    <w:rsid w:val="00A20849"/>
    <w:rsid w:val="00A217D8"/>
    <w:rsid w:val="00A22B01"/>
    <w:rsid w:val="00A22B0F"/>
    <w:rsid w:val="00A26577"/>
    <w:rsid w:val="00A27668"/>
    <w:rsid w:val="00A31A11"/>
    <w:rsid w:val="00A3285D"/>
    <w:rsid w:val="00A32ACB"/>
    <w:rsid w:val="00A32CB6"/>
    <w:rsid w:val="00A41D88"/>
    <w:rsid w:val="00A42526"/>
    <w:rsid w:val="00A522F9"/>
    <w:rsid w:val="00A53324"/>
    <w:rsid w:val="00A61814"/>
    <w:rsid w:val="00A626EF"/>
    <w:rsid w:val="00A6517F"/>
    <w:rsid w:val="00A6599A"/>
    <w:rsid w:val="00A702B5"/>
    <w:rsid w:val="00A71FE7"/>
    <w:rsid w:val="00A75B72"/>
    <w:rsid w:val="00A779E4"/>
    <w:rsid w:val="00A81111"/>
    <w:rsid w:val="00A81216"/>
    <w:rsid w:val="00A87C98"/>
    <w:rsid w:val="00A90E80"/>
    <w:rsid w:val="00A93BA2"/>
    <w:rsid w:val="00A94F1B"/>
    <w:rsid w:val="00AA51C9"/>
    <w:rsid w:val="00AA5D3A"/>
    <w:rsid w:val="00AA7595"/>
    <w:rsid w:val="00AB0258"/>
    <w:rsid w:val="00AB5AE2"/>
    <w:rsid w:val="00AB67CB"/>
    <w:rsid w:val="00AB70CD"/>
    <w:rsid w:val="00AC150F"/>
    <w:rsid w:val="00AC3F3B"/>
    <w:rsid w:val="00AC4897"/>
    <w:rsid w:val="00AC59ED"/>
    <w:rsid w:val="00AD0E53"/>
    <w:rsid w:val="00AD50B4"/>
    <w:rsid w:val="00AE0178"/>
    <w:rsid w:val="00AE0D32"/>
    <w:rsid w:val="00AE138C"/>
    <w:rsid w:val="00AE1C50"/>
    <w:rsid w:val="00AE749F"/>
    <w:rsid w:val="00AF05DB"/>
    <w:rsid w:val="00AF0A69"/>
    <w:rsid w:val="00AF3749"/>
    <w:rsid w:val="00AF740C"/>
    <w:rsid w:val="00B02C06"/>
    <w:rsid w:val="00B1007A"/>
    <w:rsid w:val="00B11728"/>
    <w:rsid w:val="00B12A62"/>
    <w:rsid w:val="00B2522C"/>
    <w:rsid w:val="00B264CE"/>
    <w:rsid w:val="00B30E9E"/>
    <w:rsid w:val="00B33343"/>
    <w:rsid w:val="00B355F1"/>
    <w:rsid w:val="00B40195"/>
    <w:rsid w:val="00B448CE"/>
    <w:rsid w:val="00B5003A"/>
    <w:rsid w:val="00B50A88"/>
    <w:rsid w:val="00B529E8"/>
    <w:rsid w:val="00B534A6"/>
    <w:rsid w:val="00B57AA0"/>
    <w:rsid w:val="00B62FEB"/>
    <w:rsid w:val="00B63B86"/>
    <w:rsid w:val="00B643C1"/>
    <w:rsid w:val="00B67656"/>
    <w:rsid w:val="00B7007F"/>
    <w:rsid w:val="00B706E5"/>
    <w:rsid w:val="00B709BD"/>
    <w:rsid w:val="00B73843"/>
    <w:rsid w:val="00B74D1C"/>
    <w:rsid w:val="00B80120"/>
    <w:rsid w:val="00B83A7B"/>
    <w:rsid w:val="00B871C2"/>
    <w:rsid w:val="00B872AF"/>
    <w:rsid w:val="00B8789E"/>
    <w:rsid w:val="00B92254"/>
    <w:rsid w:val="00B92CC7"/>
    <w:rsid w:val="00B94049"/>
    <w:rsid w:val="00BA38BD"/>
    <w:rsid w:val="00BA48AF"/>
    <w:rsid w:val="00BA4B7A"/>
    <w:rsid w:val="00BA6002"/>
    <w:rsid w:val="00BB04BE"/>
    <w:rsid w:val="00BB44E2"/>
    <w:rsid w:val="00BB72F4"/>
    <w:rsid w:val="00BC0711"/>
    <w:rsid w:val="00BC1F72"/>
    <w:rsid w:val="00BC341C"/>
    <w:rsid w:val="00BC503B"/>
    <w:rsid w:val="00BC5605"/>
    <w:rsid w:val="00BD3680"/>
    <w:rsid w:val="00BD39B0"/>
    <w:rsid w:val="00BD44F1"/>
    <w:rsid w:val="00BD5779"/>
    <w:rsid w:val="00BE1E84"/>
    <w:rsid w:val="00BE4046"/>
    <w:rsid w:val="00BE5AF7"/>
    <w:rsid w:val="00BE64CA"/>
    <w:rsid w:val="00BE6925"/>
    <w:rsid w:val="00BE7AE0"/>
    <w:rsid w:val="00BF0282"/>
    <w:rsid w:val="00C036E2"/>
    <w:rsid w:val="00C079D3"/>
    <w:rsid w:val="00C11414"/>
    <w:rsid w:val="00C12A98"/>
    <w:rsid w:val="00C1363B"/>
    <w:rsid w:val="00C16C0D"/>
    <w:rsid w:val="00C2634F"/>
    <w:rsid w:val="00C26D2C"/>
    <w:rsid w:val="00C31DBC"/>
    <w:rsid w:val="00C358B7"/>
    <w:rsid w:val="00C35F1B"/>
    <w:rsid w:val="00C36237"/>
    <w:rsid w:val="00C362D9"/>
    <w:rsid w:val="00C40571"/>
    <w:rsid w:val="00C43AC3"/>
    <w:rsid w:val="00C53C49"/>
    <w:rsid w:val="00C55702"/>
    <w:rsid w:val="00C62558"/>
    <w:rsid w:val="00C62EDC"/>
    <w:rsid w:val="00C66C1D"/>
    <w:rsid w:val="00C719FC"/>
    <w:rsid w:val="00C761CD"/>
    <w:rsid w:val="00C76E36"/>
    <w:rsid w:val="00C826D5"/>
    <w:rsid w:val="00C82AD8"/>
    <w:rsid w:val="00C86C10"/>
    <w:rsid w:val="00C9073B"/>
    <w:rsid w:val="00C95E60"/>
    <w:rsid w:val="00CA0297"/>
    <w:rsid w:val="00CA0712"/>
    <w:rsid w:val="00CA0B07"/>
    <w:rsid w:val="00CA111B"/>
    <w:rsid w:val="00CA2D63"/>
    <w:rsid w:val="00CA3B09"/>
    <w:rsid w:val="00CA3DF3"/>
    <w:rsid w:val="00CB54BA"/>
    <w:rsid w:val="00CB7D9D"/>
    <w:rsid w:val="00CD103C"/>
    <w:rsid w:val="00CD2AAB"/>
    <w:rsid w:val="00CD3D79"/>
    <w:rsid w:val="00CD612B"/>
    <w:rsid w:val="00CE217E"/>
    <w:rsid w:val="00CE2946"/>
    <w:rsid w:val="00CE3CCB"/>
    <w:rsid w:val="00CE4DB6"/>
    <w:rsid w:val="00CF292A"/>
    <w:rsid w:val="00CF54FB"/>
    <w:rsid w:val="00CF5960"/>
    <w:rsid w:val="00CF7189"/>
    <w:rsid w:val="00D00B82"/>
    <w:rsid w:val="00D013DF"/>
    <w:rsid w:val="00D01555"/>
    <w:rsid w:val="00D05379"/>
    <w:rsid w:val="00D06544"/>
    <w:rsid w:val="00D07047"/>
    <w:rsid w:val="00D1002A"/>
    <w:rsid w:val="00D1026E"/>
    <w:rsid w:val="00D11C78"/>
    <w:rsid w:val="00D11D6E"/>
    <w:rsid w:val="00D11D8C"/>
    <w:rsid w:val="00D12FEB"/>
    <w:rsid w:val="00D212C1"/>
    <w:rsid w:val="00D2681D"/>
    <w:rsid w:val="00D314F4"/>
    <w:rsid w:val="00D31A76"/>
    <w:rsid w:val="00D330E5"/>
    <w:rsid w:val="00D43B37"/>
    <w:rsid w:val="00D46D9C"/>
    <w:rsid w:val="00D52DA7"/>
    <w:rsid w:val="00D57CD7"/>
    <w:rsid w:val="00D57FB1"/>
    <w:rsid w:val="00D60C27"/>
    <w:rsid w:val="00D61826"/>
    <w:rsid w:val="00D66278"/>
    <w:rsid w:val="00D679DC"/>
    <w:rsid w:val="00D711A6"/>
    <w:rsid w:val="00D7128F"/>
    <w:rsid w:val="00D738C0"/>
    <w:rsid w:val="00D768F6"/>
    <w:rsid w:val="00D83531"/>
    <w:rsid w:val="00D84426"/>
    <w:rsid w:val="00D90932"/>
    <w:rsid w:val="00D90A29"/>
    <w:rsid w:val="00D940EE"/>
    <w:rsid w:val="00D9682B"/>
    <w:rsid w:val="00DA13A1"/>
    <w:rsid w:val="00DA1738"/>
    <w:rsid w:val="00DA23B8"/>
    <w:rsid w:val="00DA26BB"/>
    <w:rsid w:val="00DA3819"/>
    <w:rsid w:val="00DA3E17"/>
    <w:rsid w:val="00DA4245"/>
    <w:rsid w:val="00DA4CB7"/>
    <w:rsid w:val="00DB5421"/>
    <w:rsid w:val="00DB602F"/>
    <w:rsid w:val="00DC0787"/>
    <w:rsid w:val="00DC1512"/>
    <w:rsid w:val="00DC5636"/>
    <w:rsid w:val="00DD63FC"/>
    <w:rsid w:val="00DE100C"/>
    <w:rsid w:val="00DE26D2"/>
    <w:rsid w:val="00DE32DC"/>
    <w:rsid w:val="00DE6095"/>
    <w:rsid w:val="00DE79E4"/>
    <w:rsid w:val="00DE7F4C"/>
    <w:rsid w:val="00DF2CBE"/>
    <w:rsid w:val="00DF6617"/>
    <w:rsid w:val="00E10ECF"/>
    <w:rsid w:val="00E11B5D"/>
    <w:rsid w:val="00E21739"/>
    <w:rsid w:val="00E24996"/>
    <w:rsid w:val="00E25E88"/>
    <w:rsid w:val="00E3231B"/>
    <w:rsid w:val="00E345A2"/>
    <w:rsid w:val="00E405E9"/>
    <w:rsid w:val="00E56875"/>
    <w:rsid w:val="00E60AA7"/>
    <w:rsid w:val="00E63DC8"/>
    <w:rsid w:val="00E70923"/>
    <w:rsid w:val="00E7187C"/>
    <w:rsid w:val="00E74B84"/>
    <w:rsid w:val="00E77277"/>
    <w:rsid w:val="00E8013A"/>
    <w:rsid w:val="00E8023D"/>
    <w:rsid w:val="00E80E4B"/>
    <w:rsid w:val="00E909E3"/>
    <w:rsid w:val="00E932E0"/>
    <w:rsid w:val="00EA721B"/>
    <w:rsid w:val="00EA7E25"/>
    <w:rsid w:val="00EB0080"/>
    <w:rsid w:val="00EB5902"/>
    <w:rsid w:val="00EB6B33"/>
    <w:rsid w:val="00EB72E5"/>
    <w:rsid w:val="00EC51EC"/>
    <w:rsid w:val="00ED34CA"/>
    <w:rsid w:val="00ED3F73"/>
    <w:rsid w:val="00ED7DD5"/>
    <w:rsid w:val="00EE0456"/>
    <w:rsid w:val="00EE3174"/>
    <w:rsid w:val="00EE5405"/>
    <w:rsid w:val="00EE7FAD"/>
    <w:rsid w:val="00EF3FC2"/>
    <w:rsid w:val="00F001CC"/>
    <w:rsid w:val="00F073F9"/>
    <w:rsid w:val="00F11F47"/>
    <w:rsid w:val="00F14C64"/>
    <w:rsid w:val="00F16FA3"/>
    <w:rsid w:val="00F17962"/>
    <w:rsid w:val="00F17B87"/>
    <w:rsid w:val="00F25704"/>
    <w:rsid w:val="00F25E4D"/>
    <w:rsid w:val="00F2719B"/>
    <w:rsid w:val="00F32399"/>
    <w:rsid w:val="00F327AD"/>
    <w:rsid w:val="00F518C1"/>
    <w:rsid w:val="00F51F8A"/>
    <w:rsid w:val="00F626A8"/>
    <w:rsid w:val="00F633AE"/>
    <w:rsid w:val="00F6379E"/>
    <w:rsid w:val="00F718F8"/>
    <w:rsid w:val="00F763DF"/>
    <w:rsid w:val="00F80B52"/>
    <w:rsid w:val="00F8301A"/>
    <w:rsid w:val="00F8547E"/>
    <w:rsid w:val="00F854A8"/>
    <w:rsid w:val="00F86B0E"/>
    <w:rsid w:val="00F9051B"/>
    <w:rsid w:val="00F90902"/>
    <w:rsid w:val="00F96E1E"/>
    <w:rsid w:val="00FA043B"/>
    <w:rsid w:val="00FA2149"/>
    <w:rsid w:val="00FA2D43"/>
    <w:rsid w:val="00FA4D1E"/>
    <w:rsid w:val="00FB4F7E"/>
    <w:rsid w:val="00FB53E2"/>
    <w:rsid w:val="00FB642F"/>
    <w:rsid w:val="00FC1148"/>
    <w:rsid w:val="00FC1704"/>
    <w:rsid w:val="00FC5FD3"/>
    <w:rsid w:val="00FC66A2"/>
    <w:rsid w:val="00FD141C"/>
    <w:rsid w:val="00FD36E5"/>
    <w:rsid w:val="00FD3C12"/>
    <w:rsid w:val="00FD5265"/>
    <w:rsid w:val="00FF1296"/>
    <w:rsid w:val="00FF1355"/>
    <w:rsid w:val="00FF2DA3"/>
    <w:rsid w:val="00FF3E42"/>
    <w:rsid w:val="00FF485A"/>
    <w:rsid w:val="00FF4A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AECFB"/>
  <w15:docId w15:val="{6F501721-BA9F-4592-A677-D193E4A0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6E3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76E36"/>
    <w:rPr>
      <w:rFonts w:asciiTheme="majorHAnsi" w:eastAsiaTheme="majorEastAsia" w:hAnsiTheme="majorHAnsi" w:cstheme="majorBidi"/>
      <w:sz w:val="18"/>
      <w:szCs w:val="18"/>
    </w:rPr>
  </w:style>
  <w:style w:type="paragraph" w:styleId="a5">
    <w:name w:val="header"/>
    <w:basedOn w:val="a"/>
    <w:link w:val="a6"/>
    <w:uiPriority w:val="99"/>
    <w:unhideWhenUsed/>
    <w:rsid w:val="001B4B6B"/>
    <w:pPr>
      <w:tabs>
        <w:tab w:val="center" w:pos="4153"/>
        <w:tab w:val="right" w:pos="8306"/>
      </w:tabs>
      <w:snapToGrid w:val="0"/>
    </w:pPr>
    <w:rPr>
      <w:sz w:val="20"/>
      <w:szCs w:val="20"/>
    </w:rPr>
  </w:style>
  <w:style w:type="character" w:customStyle="1" w:styleId="a6">
    <w:name w:val="頁首 字元"/>
    <w:basedOn w:val="a0"/>
    <w:link w:val="a5"/>
    <w:uiPriority w:val="99"/>
    <w:rsid w:val="001B4B6B"/>
    <w:rPr>
      <w:sz w:val="20"/>
      <w:szCs w:val="20"/>
    </w:rPr>
  </w:style>
  <w:style w:type="paragraph" w:styleId="a7">
    <w:name w:val="footer"/>
    <w:basedOn w:val="a"/>
    <w:link w:val="a8"/>
    <w:uiPriority w:val="99"/>
    <w:unhideWhenUsed/>
    <w:rsid w:val="001B4B6B"/>
    <w:pPr>
      <w:tabs>
        <w:tab w:val="center" w:pos="4153"/>
        <w:tab w:val="right" w:pos="8306"/>
      </w:tabs>
      <w:snapToGrid w:val="0"/>
    </w:pPr>
    <w:rPr>
      <w:sz w:val="20"/>
      <w:szCs w:val="20"/>
    </w:rPr>
  </w:style>
  <w:style w:type="character" w:customStyle="1" w:styleId="a8">
    <w:name w:val="頁尾 字元"/>
    <w:basedOn w:val="a0"/>
    <w:link w:val="a7"/>
    <w:uiPriority w:val="99"/>
    <w:rsid w:val="001B4B6B"/>
    <w:rPr>
      <w:sz w:val="20"/>
      <w:szCs w:val="20"/>
    </w:rPr>
  </w:style>
  <w:style w:type="paragraph" w:customStyle="1" w:styleId="Default">
    <w:name w:val="Default"/>
    <w:rsid w:val="00F518C1"/>
    <w:pPr>
      <w:widowControl w:val="0"/>
      <w:autoSpaceDE w:val="0"/>
      <w:autoSpaceDN w:val="0"/>
      <w:adjustRightInd w:val="0"/>
    </w:pPr>
    <w:rPr>
      <w:rFonts w:ascii="Times New Roman" w:hAnsi="Times New Roman" w:cs="Times New Roman"/>
      <w:color w:val="000000"/>
      <w:kern w:val="0"/>
      <w:szCs w:val="24"/>
    </w:rPr>
  </w:style>
  <w:style w:type="paragraph" w:styleId="a9">
    <w:name w:val="Plain Text"/>
    <w:basedOn w:val="a"/>
    <w:link w:val="aa"/>
    <w:uiPriority w:val="99"/>
    <w:unhideWhenUsed/>
    <w:rsid w:val="005C6DF8"/>
    <w:rPr>
      <w:rFonts w:ascii="Calibri" w:eastAsia="新細明體" w:hAnsi="Courier New" w:cs="Times New Roman"/>
      <w:szCs w:val="24"/>
      <w:lang w:val="x-none" w:eastAsia="x-none"/>
    </w:rPr>
  </w:style>
  <w:style w:type="character" w:customStyle="1" w:styleId="aa">
    <w:name w:val="純文字 字元"/>
    <w:basedOn w:val="a0"/>
    <w:link w:val="a9"/>
    <w:uiPriority w:val="99"/>
    <w:rsid w:val="005C6DF8"/>
    <w:rPr>
      <w:rFonts w:ascii="Calibri" w:eastAsia="新細明體" w:hAnsi="Courier New" w:cs="Times New Roman"/>
      <w:szCs w:val="24"/>
      <w:lang w:val="x-none" w:eastAsia="x-none"/>
    </w:rPr>
  </w:style>
  <w:style w:type="paragraph" w:styleId="Web">
    <w:name w:val="Normal (Web)"/>
    <w:basedOn w:val="a"/>
    <w:uiPriority w:val="99"/>
    <w:semiHidden/>
    <w:unhideWhenUsed/>
    <w:rsid w:val="00D013DF"/>
    <w:pPr>
      <w:widowControl/>
      <w:spacing w:before="100" w:beforeAutospacing="1" w:after="100" w:afterAutospacing="1"/>
    </w:pPr>
    <w:rPr>
      <w:rFonts w:ascii="新細明體" w:eastAsia="新細明體" w:hAnsi="新細明體" w:cs="新細明體"/>
      <w:kern w:val="0"/>
      <w:szCs w:val="24"/>
    </w:rPr>
  </w:style>
  <w:style w:type="paragraph" w:styleId="ab">
    <w:name w:val="Salutation"/>
    <w:basedOn w:val="a"/>
    <w:next w:val="a"/>
    <w:link w:val="ac"/>
    <w:uiPriority w:val="99"/>
    <w:unhideWhenUsed/>
    <w:rsid w:val="00DA3819"/>
    <w:rPr>
      <w:rFonts w:ascii="標楷體" w:eastAsia="標楷體" w:hAnsi="標楷體"/>
      <w:sz w:val="32"/>
      <w:szCs w:val="32"/>
    </w:rPr>
  </w:style>
  <w:style w:type="character" w:customStyle="1" w:styleId="ac">
    <w:name w:val="問候 字元"/>
    <w:basedOn w:val="a0"/>
    <w:link w:val="ab"/>
    <w:uiPriority w:val="99"/>
    <w:rsid w:val="00DA3819"/>
    <w:rPr>
      <w:rFonts w:ascii="標楷體" w:eastAsia="標楷體" w:hAnsi="標楷體"/>
      <w:sz w:val="32"/>
      <w:szCs w:val="32"/>
    </w:rPr>
  </w:style>
  <w:style w:type="paragraph" w:styleId="ad">
    <w:name w:val="Closing"/>
    <w:basedOn w:val="a"/>
    <w:link w:val="ae"/>
    <w:uiPriority w:val="99"/>
    <w:unhideWhenUsed/>
    <w:rsid w:val="00DA3819"/>
    <w:pPr>
      <w:ind w:leftChars="1800" w:left="100"/>
    </w:pPr>
    <w:rPr>
      <w:rFonts w:ascii="標楷體" w:eastAsia="標楷體" w:hAnsi="標楷體"/>
      <w:sz w:val="32"/>
      <w:szCs w:val="32"/>
    </w:rPr>
  </w:style>
  <w:style w:type="character" w:customStyle="1" w:styleId="ae">
    <w:name w:val="結語 字元"/>
    <w:basedOn w:val="a0"/>
    <w:link w:val="ad"/>
    <w:uiPriority w:val="99"/>
    <w:rsid w:val="00DA3819"/>
    <w:rPr>
      <w:rFonts w:ascii="標楷體" w:eastAsia="標楷體" w:hAnsi="標楷體"/>
      <w:sz w:val="32"/>
      <w:szCs w:val="32"/>
    </w:rPr>
  </w:style>
  <w:style w:type="table" w:styleId="af">
    <w:name w:val="Table Grid"/>
    <w:basedOn w:val="a1"/>
    <w:uiPriority w:val="59"/>
    <w:rsid w:val="00130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C341C"/>
    <w:rPr>
      <w:sz w:val="18"/>
      <w:szCs w:val="18"/>
    </w:rPr>
  </w:style>
  <w:style w:type="paragraph" w:styleId="af1">
    <w:name w:val="annotation text"/>
    <w:basedOn w:val="a"/>
    <w:link w:val="af2"/>
    <w:uiPriority w:val="99"/>
    <w:semiHidden/>
    <w:unhideWhenUsed/>
    <w:rsid w:val="00BC341C"/>
  </w:style>
  <w:style w:type="character" w:customStyle="1" w:styleId="af2">
    <w:name w:val="註解文字 字元"/>
    <w:basedOn w:val="a0"/>
    <w:link w:val="af1"/>
    <w:uiPriority w:val="99"/>
    <w:semiHidden/>
    <w:rsid w:val="00BC341C"/>
  </w:style>
  <w:style w:type="paragraph" w:styleId="af3">
    <w:name w:val="annotation subject"/>
    <w:basedOn w:val="af1"/>
    <w:next w:val="af1"/>
    <w:link w:val="af4"/>
    <w:uiPriority w:val="99"/>
    <w:semiHidden/>
    <w:unhideWhenUsed/>
    <w:rsid w:val="00BC341C"/>
    <w:rPr>
      <w:b/>
      <w:bCs/>
    </w:rPr>
  </w:style>
  <w:style w:type="character" w:customStyle="1" w:styleId="af4">
    <w:name w:val="註解主旨 字元"/>
    <w:basedOn w:val="af2"/>
    <w:link w:val="af3"/>
    <w:uiPriority w:val="99"/>
    <w:semiHidden/>
    <w:rsid w:val="00BC341C"/>
    <w:rPr>
      <w:b/>
      <w:bCs/>
    </w:rPr>
  </w:style>
  <w:style w:type="character" w:styleId="af5">
    <w:name w:val="Hyperlink"/>
    <w:basedOn w:val="a0"/>
    <w:uiPriority w:val="99"/>
    <w:unhideWhenUsed/>
    <w:rsid w:val="00644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4252">
      <w:bodyDiv w:val="1"/>
      <w:marLeft w:val="0"/>
      <w:marRight w:val="0"/>
      <w:marTop w:val="0"/>
      <w:marBottom w:val="0"/>
      <w:divBdr>
        <w:top w:val="none" w:sz="0" w:space="0" w:color="auto"/>
        <w:left w:val="none" w:sz="0" w:space="0" w:color="auto"/>
        <w:bottom w:val="none" w:sz="0" w:space="0" w:color="auto"/>
        <w:right w:val="none" w:sz="0" w:space="0" w:color="auto"/>
      </w:divBdr>
      <w:divsChild>
        <w:div w:id="345835854">
          <w:marLeft w:val="0"/>
          <w:marRight w:val="0"/>
          <w:marTop w:val="0"/>
          <w:marBottom w:val="0"/>
          <w:divBdr>
            <w:top w:val="none" w:sz="0" w:space="0" w:color="auto"/>
            <w:left w:val="none" w:sz="0" w:space="0" w:color="auto"/>
            <w:bottom w:val="none" w:sz="0" w:space="0" w:color="auto"/>
            <w:right w:val="none" w:sz="0" w:space="0" w:color="auto"/>
          </w:divBdr>
          <w:divsChild>
            <w:div w:id="604920085">
              <w:marLeft w:val="0"/>
              <w:marRight w:val="0"/>
              <w:marTop w:val="0"/>
              <w:marBottom w:val="0"/>
              <w:divBdr>
                <w:top w:val="none" w:sz="0" w:space="0" w:color="auto"/>
                <w:left w:val="none" w:sz="0" w:space="0" w:color="auto"/>
                <w:bottom w:val="none" w:sz="0" w:space="0" w:color="auto"/>
                <w:right w:val="none" w:sz="0" w:space="0" w:color="auto"/>
              </w:divBdr>
              <w:divsChild>
                <w:div w:id="2075927725">
                  <w:marLeft w:val="0"/>
                  <w:marRight w:val="0"/>
                  <w:marTop w:val="0"/>
                  <w:marBottom w:val="0"/>
                  <w:divBdr>
                    <w:top w:val="none" w:sz="0" w:space="0" w:color="auto"/>
                    <w:left w:val="none" w:sz="0" w:space="0" w:color="auto"/>
                    <w:bottom w:val="none" w:sz="0" w:space="0" w:color="auto"/>
                    <w:right w:val="none" w:sz="0" w:space="0" w:color="auto"/>
                  </w:divBdr>
                  <w:divsChild>
                    <w:div w:id="405761552">
                      <w:marLeft w:val="0"/>
                      <w:marRight w:val="0"/>
                      <w:marTop w:val="2505"/>
                      <w:marBottom w:val="0"/>
                      <w:divBdr>
                        <w:top w:val="none" w:sz="0" w:space="0" w:color="auto"/>
                        <w:left w:val="none" w:sz="0" w:space="0" w:color="auto"/>
                        <w:bottom w:val="none" w:sz="0" w:space="0" w:color="auto"/>
                        <w:right w:val="none" w:sz="0" w:space="0" w:color="auto"/>
                      </w:divBdr>
                      <w:divsChild>
                        <w:div w:id="1199509062">
                          <w:marLeft w:val="0"/>
                          <w:marRight w:val="0"/>
                          <w:marTop w:val="0"/>
                          <w:marBottom w:val="0"/>
                          <w:divBdr>
                            <w:top w:val="none" w:sz="0" w:space="0" w:color="auto"/>
                            <w:left w:val="none" w:sz="0" w:space="0" w:color="auto"/>
                            <w:bottom w:val="none" w:sz="0" w:space="0" w:color="auto"/>
                            <w:right w:val="none" w:sz="0" w:space="0" w:color="auto"/>
                          </w:divBdr>
                          <w:divsChild>
                            <w:div w:id="1978145812">
                              <w:marLeft w:val="0"/>
                              <w:marRight w:val="0"/>
                              <w:marTop w:val="0"/>
                              <w:marBottom w:val="0"/>
                              <w:divBdr>
                                <w:top w:val="none" w:sz="0" w:space="0" w:color="auto"/>
                                <w:left w:val="none" w:sz="0" w:space="0" w:color="auto"/>
                                <w:bottom w:val="none" w:sz="0" w:space="0" w:color="auto"/>
                                <w:right w:val="none" w:sz="0" w:space="0" w:color="auto"/>
                              </w:divBdr>
                              <w:divsChild>
                                <w:div w:id="105194915">
                                  <w:marLeft w:val="0"/>
                                  <w:marRight w:val="0"/>
                                  <w:marTop w:val="0"/>
                                  <w:marBottom w:val="0"/>
                                  <w:divBdr>
                                    <w:top w:val="none" w:sz="0" w:space="0" w:color="auto"/>
                                    <w:left w:val="none" w:sz="0" w:space="0" w:color="auto"/>
                                    <w:bottom w:val="none" w:sz="0" w:space="0" w:color="auto"/>
                                    <w:right w:val="none" w:sz="0" w:space="0" w:color="auto"/>
                                  </w:divBdr>
                                  <w:divsChild>
                                    <w:div w:id="1850410648">
                                      <w:marLeft w:val="0"/>
                                      <w:marRight w:val="0"/>
                                      <w:marTop w:val="0"/>
                                      <w:marBottom w:val="0"/>
                                      <w:divBdr>
                                        <w:top w:val="none" w:sz="0" w:space="0" w:color="auto"/>
                                        <w:left w:val="none" w:sz="0" w:space="0" w:color="auto"/>
                                        <w:bottom w:val="none" w:sz="0" w:space="0" w:color="auto"/>
                                        <w:right w:val="none" w:sz="0" w:space="0" w:color="auto"/>
                                      </w:divBdr>
                                      <w:divsChild>
                                        <w:div w:id="1928610433">
                                          <w:marLeft w:val="0"/>
                                          <w:marRight w:val="0"/>
                                          <w:marTop w:val="0"/>
                                          <w:marBottom w:val="0"/>
                                          <w:divBdr>
                                            <w:top w:val="none" w:sz="0" w:space="0" w:color="auto"/>
                                            <w:left w:val="none" w:sz="0" w:space="0" w:color="auto"/>
                                            <w:bottom w:val="none" w:sz="0" w:space="0" w:color="auto"/>
                                            <w:right w:val="none" w:sz="0" w:space="0" w:color="auto"/>
                                          </w:divBdr>
                                          <w:divsChild>
                                            <w:div w:id="1955135631">
                                              <w:marLeft w:val="0"/>
                                              <w:marRight w:val="0"/>
                                              <w:marTop w:val="0"/>
                                              <w:marBottom w:val="0"/>
                                              <w:divBdr>
                                                <w:top w:val="none" w:sz="0" w:space="0" w:color="auto"/>
                                                <w:left w:val="none" w:sz="0" w:space="0" w:color="auto"/>
                                                <w:bottom w:val="none" w:sz="0" w:space="0" w:color="auto"/>
                                                <w:right w:val="none" w:sz="0" w:space="0" w:color="auto"/>
                                              </w:divBdr>
                                              <w:divsChild>
                                                <w:div w:id="260796904">
                                                  <w:marLeft w:val="0"/>
                                                  <w:marRight w:val="0"/>
                                                  <w:marTop w:val="0"/>
                                                  <w:marBottom w:val="0"/>
                                                  <w:divBdr>
                                                    <w:top w:val="none" w:sz="0" w:space="0" w:color="auto"/>
                                                    <w:left w:val="none" w:sz="0" w:space="0" w:color="auto"/>
                                                    <w:bottom w:val="none" w:sz="0" w:space="0" w:color="auto"/>
                                                    <w:right w:val="none" w:sz="0" w:space="0" w:color="auto"/>
                                                  </w:divBdr>
                                                  <w:divsChild>
                                                    <w:div w:id="1458838240">
                                                      <w:marLeft w:val="0"/>
                                                      <w:marRight w:val="0"/>
                                                      <w:marTop w:val="0"/>
                                                      <w:marBottom w:val="0"/>
                                                      <w:divBdr>
                                                        <w:top w:val="none" w:sz="0" w:space="0" w:color="auto"/>
                                                        <w:left w:val="none" w:sz="0" w:space="0" w:color="auto"/>
                                                        <w:bottom w:val="none" w:sz="0" w:space="0" w:color="auto"/>
                                                        <w:right w:val="none" w:sz="0" w:space="0" w:color="auto"/>
                                                      </w:divBdr>
                                                      <w:divsChild>
                                                        <w:div w:id="1952321613">
                                                          <w:marLeft w:val="0"/>
                                                          <w:marRight w:val="0"/>
                                                          <w:marTop w:val="0"/>
                                                          <w:marBottom w:val="0"/>
                                                          <w:divBdr>
                                                            <w:top w:val="none" w:sz="0" w:space="0" w:color="auto"/>
                                                            <w:left w:val="none" w:sz="0" w:space="0" w:color="auto"/>
                                                            <w:bottom w:val="none" w:sz="0" w:space="0" w:color="auto"/>
                                                            <w:right w:val="none" w:sz="0" w:space="0" w:color="auto"/>
                                                          </w:divBdr>
                                                          <w:divsChild>
                                                            <w:div w:id="276909515">
                                                              <w:marLeft w:val="0"/>
                                                              <w:marRight w:val="0"/>
                                                              <w:marTop w:val="0"/>
                                                              <w:marBottom w:val="0"/>
                                                              <w:divBdr>
                                                                <w:top w:val="none" w:sz="0" w:space="0" w:color="auto"/>
                                                                <w:left w:val="none" w:sz="0" w:space="0" w:color="auto"/>
                                                                <w:bottom w:val="none" w:sz="0" w:space="0" w:color="auto"/>
                                                                <w:right w:val="none" w:sz="0" w:space="0" w:color="auto"/>
                                                              </w:divBdr>
                                                              <w:divsChild>
                                                                <w:div w:id="1768035430">
                                                                  <w:marLeft w:val="0"/>
                                                                  <w:marRight w:val="0"/>
                                                                  <w:marTop w:val="0"/>
                                                                  <w:marBottom w:val="0"/>
                                                                  <w:divBdr>
                                                                    <w:top w:val="none" w:sz="0" w:space="0" w:color="auto"/>
                                                                    <w:left w:val="none" w:sz="0" w:space="0" w:color="auto"/>
                                                                    <w:bottom w:val="none" w:sz="0" w:space="0" w:color="auto"/>
                                                                    <w:right w:val="none" w:sz="0" w:space="0" w:color="auto"/>
                                                                  </w:divBdr>
                                                                  <w:divsChild>
                                                                    <w:div w:id="980960427">
                                                                      <w:marLeft w:val="0"/>
                                                                      <w:marRight w:val="0"/>
                                                                      <w:marTop w:val="0"/>
                                                                      <w:marBottom w:val="0"/>
                                                                      <w:divBdr>
                                                                        <w:top w:val="none" w:sz="0" w:space="0" w:color="auto"/>
                                                                        <w:left w:val="none" w:sz="0" w:space="0" w:color="auto"/>
                                                                        <w:bottom w:val="none" w:sz="0" w:space="0" w:color="auto"/>
                                                                        <w:right w:val="none" w:sz="0" w:space="0" w:color="auto"/>
                                                                      </w:divBdr>
                                                                      <w:divsChild>
                                                                        <w:div w:id="1301690297">
                                                                          <w:marLeft w:val="0"/>
                                                                          <w:marRight w:val="0"/>
                                                                          <w:marTop w:val="0"/>
                                                                          <w:marBottom w:val="0"/>
                                                                          <w:divBdr>
                                                                            <w:top w:val="none" w:sz="0" w:space="0" w:color="auto"/>
                                                                            <w:left w:val="none" w:sz="0" w:space="0" w:color="auto"/>
                                                                            <w:bottom w:val="none" w:sz="0" w:space="0" w:color="auto"/>
                                                                            <w:right w:val="none" w:sz="0" w:space="0" w:color="auto"/>
                                                                          </w:divBdr>
                                                                          <w:divsChild>
                                                                            <w:div w:id="7540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42934">
      <w:bodyDiv w:val="1"/>
      <w:marLeft w:val="0"/>
      <w:marRight w:val="0"/>
      <w:marTop w:val="0"/>
      <w:marBottom w:val="0"/>
      <w:divBdr>
        <w:top w:val="none" w:sz="0" w:space="0" w:color="auto"/>
        <w:left w:val="none" w:sz="0" w:space="0" w:color="auto"/>
        <w:bottom w:val="none" w:sz="0" w:space="0" w:color="auto"/>
        <w:right w:val="none" w:sz="0" w:space="0" w:color="auto"/>
      </w:divBdr>
    </w:div>
    <w:div w:id="366829840">
      <w:bodyDiv w:val="1"/>
      <w:marLeft w:val="0"/>
      <w:marRight w:val="0"/>
      <w:marTop w:val="0"/>
      <w:marBottom w:val="0"/>
      <w:divBdr>
        <w:top w:val="none" w:sz="0" w:space="0" w:color="auto"/>
        <w:left w:val="none" w:sz="0" w:space="0" w:color="auto"/>
        <w:bottom w:val="none" w:sz="0" w:space="0" w:color="auto"/>
        <w:right w:val="none" w:sz="0" w:space="0" w:color="auto"/>
      </w:divBdr>
      <w:divsChild>
        <w:div w:id="1277718269">
          <w:marLeft w:val="0"/>
          <w:marRight w:val="0"/>
          <w:marTop w:val="0"/>
          <w:marBottom w:val="0"/>
          <w:divBdr>
            <w:top w:val="none" w:sz="0" w:space="0" w:color="auto"/>
            <w:left w:val="none" w:sz="0" w:space="0" w:color="auto"/>
            <w:bottom w:val="none" w:sz="0" w:space="0" w:color="auto"/>
            <w:right w:val="none" w:sz="0" w:space="0" w:color="auto"/>
          </w:divBdr>
          <w:divsChild>
            <w:div w:id="1056274072">
              <w:marLeft w:val="0"/>
              <w:marRight w:val="0"/>
              <w:marTop w:val="0"/>
              <w:marBottom w:val="0"/>
              <w:divBdr>
                <w:top w:val="none" w:sz="0" w:space="0" w:color="auto"/>
                <w:left w:val="none" w:sz="0" w:space="0" w:color="auto"/>
                <w:bottom w:val="none" w:sz="0" w:space="0" w:color="auto"/>
                <w:right w:val="none" w:sz="0" w:space="0" w:color="auto"/>
              </w:divBdr>
              <w:divsChild>
                <w:div w:id="1073039520">
                  <w:marLeft w:val="0"/>
                  <w:marRight w:val="0"/>
                  <w:marTop w:val="0"/>
                  <w:marBottom w:val="0"/>
                  <w:divBdr>
                    <w:top w:val="none" w:sz="0" w:space="0" w:color="auto"/>
                    <w:left w:val="none" w:sz="0" w:space="0" w:color="auto"/>
                    <w:bottom w:val="none" w:sz="0" w:space="0" w:color="auto"/>
                    <w:right w:val="none" w:sz="0" w:space="0" w:color="auto"/>
                  </w:divBdr>
                  <w:divsChild>
                    <w:div w:id="1788549287">
                      <w:marLeft w:val="0"/>
                      <w:marRight w:val="0"/>
                      <w:marTop w:val="0"/>
                      <w:marBottom w:val="0"/>
                      <w:divBdr>
                        <w:top w:val="none" w:sz="0" w:space="0" w:color="auto"/>
                        <w:left w:val="none" w:sz="0" w:space="0" w:color="auto"/>
                        <w:bottom w:val="none" w:sz="0" w:space="0" w:color="auto"/>
                        <w:right w:val="none" w:sz="0" w:space="0" w:color="auto"/>
                      </w:divBdr>
                      <w:divsChild>
                        <w:div w:id="1344016278">
                          <w:marLeft w:val="0"/>
                          <w:marRight w:val="0"/>
                          <w:marTop w:val="0"/>
                          <w:marBottom w:val="0"/>
                          <w:divBdr>
                            <w:top w:val="none" w:sz="0" w:space="0" w:color="auto"/>
                            <w:left w:val="none" w:sz="0" w:space="0" w:color="auto"/>
                            <w:bottom w:val="none" w:sz="0" w:space="0" w:color="auto"/>
                            <w:right w:val="none" w:sz="0" w:space="0" w:color="auto"/>
                          </w:divBdr>
                          <w:divsChild>
                            <w:div w:id="2374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49323">
      <w:bodyDiv w:val="1"/>
      <w:marLeft w:val="0"/>
      <w:marRight w:val="0"/>
      <w:marTop w:val="0"/>
      <w:marBottom w:val="0"/>
      <w:divBdr>
        <w:top w:val="none" w:sz="0" w:space="0" w:color="auto"/>
        <w:left w:val="none" w:sz="0" w:space="0" w:color="auto"/>
        <w:bottom w:val="none" w:sz="0" w:space="0" w:color="auto"/>
        <w:right w:val="none" w:sz="0" w:space="0" w:color="auto"/>
      </w:divBdr>
    </w:div>
    <w:div w:id="1633779567">
      <w:bodyDiv w:val="1"/>
      <w:marLeft w:val="0"/>
      <w:marRight w:val="0"/>
      <w:marTop w:val="0"/>
      <w:marBottom w:val="0"/>
      <w:divBdr>
        <w:top w:val="none" w:sz="0" w:space="0" w:color="auto"/>
        <w:left w:val="none" w:sz="0" w:space="0" w:color="auto"/>
        <w:bottom w:val="none" w:sz="0" w:space="0" w:color="auto"/>
        <w:right w:val="none" w:sz="0" w:space="0" w:color="auto"/>
      </w:divBdr>
      <w:divsChild>
        <w:div w:id="1141538287">
          <w:marLeft w:val="0"/>
          <w:marRight w:val="0"/>
          <w:marTop w:val="0"/>
          <w:marBottom w:val="0"/>
          <w:divBdr>
            <w:top w:val="none" w:sz="0" w:space="0" w:color="auto"/>
            <w:left w:val="none" w:sz="0" w:space="0" w:color="auto"/>
            <w:bottom w:val="none" w:sz="0" w:space="0" w:color="auto"/>
            <w:right w:val="none" w:sz="0" w:space="0" w:color="auto"/>
          </w:divBdr>
          <w:divsChild>
            <w:div w:id="1253052789">
              <w:marLeft w:val="0"/>
              <w:marRight w:val="0"/>
              <w:marTop w:val="300"/>
              <w:marBottom w:val="300"/>
              <w:divBdr>
                <w:top w:val="none" w:sz="0" w:space="0" w:color="auto"/>
                <w:left w:val="none" w:sz="0" w:space="0" w:color="auto"/>
                <w:bottom w:val="none" w:sz="0" w:space="0" w:color="auto"/>
                <w:right w:val="none" w:sz="0" w:space="0" w:color="auto"/>
              </w:divBdr>
              <w:divsChild>
                <w:div w:id="963660800">
                  <w:marLeft w:val="0"/>
                  <w:marRight w:val="0"/>
                  <w:marTop w:val="0"/>
                  <w:marBottom w:val="0"/>
                  <w:divBdr>
                    <w:top w:val="none" w:sz="0" w:space="0" w:color="auto"/>
                    <w:left w:val="none" w:sz="0" w:space="0" w:color="auto"/>
                    <w:bottom w:val="none" w:sz="0" w:space="0" w:color="auto"/>
                    <w:right w:val="none" w:sz="0" w:space="0" w:color="auto"/>
                  </w:divBdr>
                  <w:divsChild>
                    <w:div w:id="109327865">
                      <w:marLeft w:val="0"/>
                      <w:marRight w:val="0"/>
                      <w:marTop w:val="0"/>
                      <w:marBottom w:val="0"/>
                      <w:divBdr>
                        <w:top w:val="none" w:sz="0" w:space="0" w:color="auto"/>
                        <w:left w:val="none" w:sz="0" w:space="0" w:color="auto"/>
                        <w:bottom w:val="none" w:sz="0" w:space="0" w:color="auto"/>
                        <w:right w:val="none" w:sz="0" w:space="0" w:color="auto"/>
                      </w:divBdr>
                      <w:divsChild>
                        <w:div w:id="2048067344">
                          <w:marLeft w:val="0"/>
                          <w:marRight w:val="0"/>
                          <w:marTop w:val="0"/>
                          <w:marBottom w:val="0"/>
                          <w:divBdr>
                            <w:top w:val="none" w:sz="0" w:space="0" w:color="auto"/>
                            <w:left w:val="none" w:sz="0" w:space="0" w:color="auto"/>
                            <w:bottom w:val="none" w:sz="0" w:space="0" w:color="auto"/>
                            <w:right w:val="none" w:sz="0" w:space="0" w:color="auto"/>
                          </w:divBdr>
                          <w:divsChild>
                            <w:div w:id="209877471">
                              <w:marLeft w:val="0"/>
                              <w:marRight w:val="0"/>
                              <w:marTop w:val="0"/>
                              <w:marBottom w:val="0"/>
                              <w:divBdr>
                                <w:top w:val="none" w:sz="0" w:space="0" w:color="auto"/>
                                <w:left w:val="none" w:sz="0" w:space="0" w:color="auto"/>
                                <w:bottom w:val="none" w:sz="0" w:space="0" w:color="auto"/>
                                <w:right w:val="none" w:sz="0" w:space="0" w:color="auto"/>
                              </w:divBdr>
                              <w:divsChild>
                                <w:div w:id="142894107">
                                  <w:marLeft w:val="0"/>
                                  <w:marRight w:val="0"/>
                                  <w:marTop w:val="0"/>
                                  <w:marBottom w:val="0"/>
                                  <w:divBdr>
                                    <w:top w:val="none" w:sz="0" w:space="0" w:color="auto"/>
                                    <w:left w:val="none" w:sz="0" w:space="0" w:color="auto"/>
                                    <w:bottom w:val="none" w:sz="0" w:space="0" w:color="auto"/>
                                    <w:right w:val="none" w:sz="0" w:space="0" w:color="auto"/>
                                  </w:divBdr>
                                  <w:divsChild>
                                    <w:div w:id="1601185725">
                                      <w:marLeft w:val="0"/>
                                      <w:marRight w:val="0"/>
                                      <w:marTop w:val="0"/>
                                      <w:marBottom w:val="0"/>
                                      <w:divBdr>
                                        <w:top w:val="none" w:sz="0" w:space="0" w:color="auto"/>
                                        <w:left w:val="none" w:sz="0" w:space="0" w:color="auto"/>
                                        <w:bottom w:val="none" w:sz="0" w:space="0" w:color="auto"/>
                                        <w:right w:val="none" w:sz="0" w:space="0" w:color="auto"/>
                                      </w:divBdr>
                                      <w:divsChild>
                                        <w:div w:id="14806086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y.moj.gov.t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6890A-A348-4509-B5EB-9F1586ED4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119</Words>
  <Characters>683</Characters>
  <Application>Microsoft Office Word</Application>
  <DocSecurity>0</DocSecurity>
  <Lines>5</Lines>
  <Paragraphs>1</Paragraphs>
  <ScaleCrop>false</ScaleCrop>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f1000304</dc:creator>
  <cp:lastModifiedBy>高微婷</cp:lastModifiedBy>
  <cp:revision>23</cp:revision>
  <cp:lastPrinted>2025-10-07T07:46:00Z</cp:lastPrinted>
  <dcterms:created xsi:type="dcterms:W3CDTF">2025-08-28T07:22:00Z</dcterms:created>
  <dcterms:modified xsi:type="dcterms:W3CDTF">2025-10-07T08:03:00Z</dcterms:modified>
</cp:coreProperties>
</file>