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135" w:rsidRPr="0058002F" w:rsidRDefault="00B92254" w:rsidP="00407135">
      <w:pPr>
        <w:autoSpaceDE w:val="0"/>
        <w:autoSpaceDN w:val="0"/>
        <w:adjustRightInd w:val="0"/>
        <w:ind w:leftChars="933" w:left="2239"/>
        <w:rPr>
          <w:rFonts w:ascii="標楷體" w:eastAsia="標楷體" w:hAnsi="標楷體" w:cs="DFKaiShu-SB-Estd-BF"/>
          <w:b/>
          <w:kern w:val="0"/>
          <w:sz w:val="40"/>
          <w:szCs w:val="40"/>
        </w:rPr>
      </w:pPr>
      <w:r>
        <w:rPr>
          <w:rFonts w:ascii="標楷體" w:eastAsia="標楷體" w:hAnsi="標楷體" w:cs="DFKaiShu-SB-Estd-BF" w:hint="eastAsia"/>
          <w:b/>
          <w:noProof/>
          <w:kern w:val="0"/>
          <w:sz w:val="40"/>
          <w:szCs w:val="40"/>
        </w:rPr>
        <w:drawing>
          <wp:anchor distT="0" distB="0" distL="114300" distR="114300" simplePos="0" relativeHeight="251662336" behindDoc="1" locked="0" layoutInCell="1" allowOverlap="1" wp14:anchorId="04699AF2" wp14:editId="6269D9CE">
            <wp:simplePos x="0" y="0"/>
            <wp:positionH relativeFrom="column">
              <wp:posOffset>-52705</wp:posOffset>
            </wp:positionH>
            <wp:positionV relativeFrom="paragraph">
              <wp:posOffset>146685</wp:posOffset>
            </wp:positionV>
            <wp:extent cx="1445895" cy="1066800"/>
            <wp:effectExtent l="0" t="0" r="1905" b="0"/>
            <wp:wrapTight wrapText="bothSides">
              <wp:wrapPolygon edited="0">
                <wp:start x="0" y="0"/>
                <wp:lineTo x="0" y="21214"/>
                <wp:lineTo x="21344" y="21214"/>
                <wp:lineTo x="21344" y="0"/>
                <wp:lineTo x="0" y="0"/>
              </wp:wrapPolygon>
            </wp:wrapTight>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152"/>
                    <a:stretch/>
                  </pic:blipFill>
                  <pic:spPr bwMode="auto">
                    <a:xfrm>
                      <a:off x="0" y="0"/>
                      <a:ext cx="144589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135" w:rsidRPr="0058002F">
        <w:rPr>
          <w:rFonts w:ascii="標楷體" w:eastAsia="標楷體" w:hAnsi="標楷體" w:cs="DFKaiShu-SB-Estd-BF" w:hint="eastAsia"/>
          <w:b/>
          <w:kern w:val="0"/>
          <w:sz w:val="40"/>
          <w:szCs w:val="40"/>
        </w:rPr>
        <w:t>法務部行政執行署</w:t>
      </w:r>
      <w:r w:rsidR="00B709BD">
        <w:rPr>
          <w:rFonts w:ascii="標楷體" w:eastAsia="標楷體" w:hAnsi="標楷體" w:cs="DFKaiShu-SB-Estd-BF" w:hint="eastAsia"/>
          <w:b/>
          <w:kern w:val="0"/>
          <w:sz w:val="40"/>
          <w:szCs w:val="40"/>
        </w:rPr>
        <w:t>士林</w:t>
      </w:r>
      <w:r w:rsidR="00407135" w:rsidRPr="0058002F">
        <w:rPr>
          <w:rFonts w:ascii="標楷體" w:eastAsia="標楷體" w:hAnsi="標楷體" w:cs="DFKaiShu-SB-Estd-BF" w:hint="eastAsia"/>
          <w:b/>
          <w:kern w:val="0"/>
          <w:sz w:val="40"/>
          <w:szCs w:val="40"/>
        </w:rPr>
        <w:t>分署</w:t>
      </w:r>
      <w:r w:rsidR="005769E8">
        <w:rPr>
          <w:rFonts w:ascii="標楷體" w:eastAsia="標楷體" w:hAnsi="標楷體" w:cs="DFKaiShu-SB-Estd-BF" w:hint="eastAsia"/>
          <w:b/>
          <w:kern w:val="0"/>
          <w:sz w:val="40"/>
          <w:szCs w:val="40"/>
        </w:rPr>
        <w:t>新聞稿</w:t>
      </w:r>
    </w:p>
    <w:p w:rsidR="00407135" w:rsidRPr="001A47B3" w:rsidRDefault="00407135" w:rsidP="00407135">
      <w:pPr>
        <w:autoSpaceDE w:val="0"/>
        <w:autoSpaceDN w:val="0"/>
        <w:adjustRightInd w:val="0"/>
        <w:ind w:leftChars="1289" w:left="3094"/>
        <w:rPr>
          <w:rFonts w:ascii="標楷體" w:eastAsia="標楷體" w:hAnsi="標楷體" w:cs="新細明體"/>
          <w:kern w:val="0"/>
          <w:szCs w:val="24"/>
        </w:rPr>
      </w:pPr>
      <w:r w:rsidRPr="001A47B3">
        <w:rPr>
          <w:rFonts w:ascii="標楷體" w:eastAsia="標楷體" w:hAnsi="標楷體" w:cs="新細明體" w:hint="eastAsia"/>
          <w:kern w:val="0"/>
          <w:szCs w:val="24"/>
        </w:rPr>
        <w:t>發稿日期：</w:t>
      </w:r>
      <w:r w:rsidR="00AF05DB">
        <w:rPr>
          <w:rFonts w:ascii="標楷體" w:eastAsia="標楷體" w:hAnsi="標楷體" w:cs="新細明體" w:hint="eastAsia"/>
          <w:kern w:val="0"/>
          <w:szCs w:val="24"/>
        </w:rPr>
        <w:t>11</w:t>
      </w:r>
      <w:r w:rsidR="00AF05DB">
        <w:rPr>
          <w:rFonts w:ascii="標楷體" w:eastAsia="標楷體" w:hAnsi="標楷體" w:cs="新細明體"/>
          <w:kern w:val="0"/>
          <w:szCs w:val="24"/>
        </w:rPr>
        <w:t>4</w:t>
      </w:r>
      <w:r w:rsidRPr="001A47B3">
        <w:rPr>
          <w:rFonts w:ascii="標楷體" w:eastAsia="標楷體" w:hAnsi="標楷體" w:cs="新細明體" w:hint="eastAsia"/>
          <w:kern w:val="0"/>
          <w:szCs w:val="24"/>
        </w:rPr>
        <w:t>年</w:t>
      </w:r>
      <w:r w:rsidR="00AB47F7">
        <w:rPr>
          <w:rFonts w:ascii="標楷體" w:eastAsia="標楷體" w:hAnsi="標楷體" w:cs="新細明體" w:hint="eastAsia"/>
          <w:kern w:val="0"/>
          <w:szCs w:val="24"/>
        </w:rPr>
        <w:t>4</w:t>
      </w:r>
      <w:r w:rsidRPr="001A47B3">
        <w:rPr>
          <w:rFonts w:ascii="標楷體" w:eastAsia="標楷體" w:hAnsi="標楷體" w:cs="新細明體" w:hint="eastAsia"/>
          <w:kern w:val="0"/>
          <w:szCs w:val="24"/>
        </w:rPr>
        <w:t>月</w:t>
      </w:r>
      <w:r w:rsidR="00B7739F">
        <w:rPr>
          <w:rFonts w:ascii="標楷體" w:eastAsia="標楷體" w:hAnsi="標楷體" w:cs="新細明體" w:hint="eastAsia"/>
          <w:kern w:val="0"/>
          <w:szCs w:val="24"/>
        </w:rPr>
        <w:t>2</w:t>
      </w:r>
      <w:r w:rsidRPr="001A47B3">
        <w:rPr>
          <w:rFonts w:ascii="標楷體" w:eastAsia="標楷體" w:hAnsi="標楷體" w:cs="新細明體" w:hint="eastAsia"/>
          <w:kern w:val="0"/>
          <w:szCs w:val="24"/>
        </w:rPr>
        <w:t>日</w:t>
      </w:r>
    </w:p>
    <w:p w:rsidR="00407135" w:rsidRPr="001A47B3" w:rsidRDefault="00407135" w:rsidP="00407135">
      <w:pPr>
        <w:autoSpaceDE w:val="0"/>
        <w:autoSpaceDN w:val="0"/>
        <w:adjustRightInd w:val="0"/>
        <w:ind w:leftChars="1289" w:left="3094"/>
        <w:jc w:val="both"/>
        <w:rPr>
          <w:rFonts w:ascii="標楷體" w:eastAsia="標楷體" w:hAnsi="標楷體" w:cs="新細明體"/>
          <w:kern w:val="0"/>
          <w:szCs w:val="24"/>
        </w:rPr>
      </w:pPr>
      <w:r w:rsidRPr="001A47B3">
        <w:rPr>
          <w:rFonts w:ascii="標楷體" w:eastAsia="標楷體" w:hAnsi="標楷體" w:cs="新細明體" w:hint="eastAsia"/>
          <w:kern w:val="0"/>
          <w:szCs w:val="24"/>
        </w:rPr>
        <w:t>發稿單位：</w:t>
      </w:r>
      <w:r w:rsidR="00B709BD" w:rsidRPr="00B709BD">
        <w:rPr>
          <w:rFonts w:ascii="標楷體" w:eastAsia="標楷體" w:hAnsi="標楷體" w:cs="新細明體" w:hint="eastAsia"/>
          <w:kern w:val="0"/>
          <w:szCs w:val="24"/>
        </w:rPr>
        <w:t>執行科</w:t>
      </w:r>
      <w:r w:rsidR="00B709BD" w:rsidRPr="001A47B3">
        <w:rPr>
          <w:rFonts w:ascii="標楷體" w:eastAsia="標楷體" w:hAnsi="標楷體" w:cs="新細明體"/>
          <w:kern w:val="0"/>
          <w:szCs w:val="24"/>
        </w:rPr>
        <w:t xml:space="preserve"> </w:t>
      </w:r>
    </w:p>
    <w:p w:rsidR="00407135" w:rsidRPr="001A47B3" w:rsidRDefault="00407135" w:rsidP="00407135">
      <w:pPr>
        <w:autoSpaceDE w:val="0"/>
        <w:autoSpaceDN w:val="0"/>
        <w:adjustRightInd w:val="0"/>
        <w:ind w:leftChars="1289" w:left="3094"/>
        <w:rPr>
          <w:rFonts w:ascii="標楷體" w:eastAsia="標楷體" w:hAnsi="標楷體" w:cs="新細明體"/>
          <w:kern w:val="0"/>
          <w:szCs w:val="24"/>
        </w:rPr>
      </w:pPr>
      <w:r>
        <w:rPr>
          <w:rFonts w:ascii="標楷體" w:eastAsia="標楷體" w:hAnsi="標楷體" w:cs="新細明體" w:hint="eastAsia"/>
          <w:kern w:val="0"/>
          <w:szCs w:val="24"/>
        </w:rPr>
        <w:t>聯 絡</w:t>
      </w:r>
      <w:r w:rsidRPr="001A47B3">
        <w:rPr>
          <w:rFonts w:ascii="標楷體" w:eastAsia="標楷體" w:hAnsi="標楷體" w:cs="新細明體"/>
          <w:kern w:val="0"/>
          <w:szCs w:val="24"/>
        </w:rPr>
        <w:t xml:space="preserve"> </w:t>
      </w:r>
      <w:r w:rsidR="00EA7E25">
        <w:rPr>
          <w:rFonts w:ascii="標楷體" w:eastAsia="標楷體" w:hAnsi="標楷體" w:cs="新細明體" w:hint="eastAsia"/>
          <w:kern w:val="0"/>
          <w:szCs w:val="24"/>
        </w:rPr>
        <w:t>人：</w:t>
      </w:r>
      <w:r w:rsidR="00211EDE">
        <w:rPr>
          <w:rFonts w:ascii="標楷體" w:eastAsia="標楷體" w:hAnsi="標楷體" w:cs="新細明體" w:hint="eastAsia"/>
          <w:kern w:val="0"/>
          <w:szCs w:val="24"/>
        </w:rPr>
        <w:t>主</w:t>
      </w:r>
      <w:r w:rsidR="00AF05DB">
        <w:rPr>
          <w:rFonts w:ascii="標楷體" w:eastAsia="標楷體" w:hAnsi="標楷體" w:cs="新細明體" w:hint="eastAsia"/>
          <w:kern w:val="0"/>
          <w:szCs w:val="24"/>
        </w:rPr>
        <w:t>任</w:t>
      </w:r>
      <w:r w:rsidR="00EA7E25">
        <w:rPr>
          <w:rFonts w:ascii="標楷體" w:eastAsia="標楷體" w:hAnsi="標楷體" w:cs="新細明體" w:hint="eastAsia"/>
          <w:kern w:val="0"/>
          <w:szCs w:val="24"/>
        </w:rPr>
        <w:t>行政執行官</w:t>
      </w:r>
      <w:r w:rsidR="00AF05DB">
        <w:rPr>
          <w:rFonts w:ascii="標楷體" w:eastAsia="標楷體" w:hAnsi="標楷體" w:cs="新細明體" w:hint="eastAsia"/>
          <w:kern w:val="0"/>
          <w:szCs w:val="24"/>
        </w:rPr>
        <w:t>黃國書</w:t>
      </w:r>
    </w:p>
    <w:p w:rsidR="00A94F1B" w:rsidRDefault="00407135" w:rsidP="00407135">
      <w:pPr>
        <w:autoSpaceDE w:val="0"/>
        <w:autoSpaceDN w:val="0"/>
        <w:adjustRightInd w:val="0"/>
        <w:ind w:leftChars="1289" w:left="3094"/>
        <w:rPr>
          <w:rFonts w:ascii="標楷體" w:eastAsia="標楷體" w:hAnsi="標楷體" w:cs="新細明體"/>
          <w:kern w:val="0"/>
          <w:szCs w:val="24"/>
        </w:rPr>
      </w:pPr>
      <w:r>
        <w:rPr>
          <w:rFonts w:ascii="標楷體" w:eastAsia="標楷體" w:hAnsi="標楷體" w:cs="新細明體" w:hint="eastAsia"/>
          <w:kern w:val="0"/>
          <w:szCs w:val="24"/>
        </w:rPr>
        <w:t>聯</w:t>
      </w:r>
      <w:r w:rsidRPr="001A47B3">
        <w:rPr>
          <w:rFonts w:ascii="標楷體" w:eastAsia="標楷體" w:hAnsi="標楷體" w:cs="新細明體" w:hint="eastAsia"/>
          <w:kern w:val="0"/>
          <w:szCs w:val="24"/>
        </w:rPr>
        <w:t>絡電話：</w:t>
      </w:r>
      <w:r w:rsidR="00B709BD">
        <w:rPr>
          <w:rFonts w:ascii="標楷體" w:eastAsia="標楷體" w:hAnsi="標楷體" w:cs="新細明體" w:hint="eastAsia"/>
          <w:kern w:val="0"/>
          <w:szCs w:val="24"/>
        </w:rPr>
        <w:t>02-2632-6939</w:t>
      </w:r>
      <w:r w:rsidR="005B4109">
        <w:rPr>
          <w:rFonts w:ascii="標楷體" w:eastAsia="標楷體" w:hAnsi="標楷體" w:cs="新細明體" w:hint="eastAsia"/>
          <w:kern w:val="0"/>
          <w:szCs w:val="24"/>
        </w:rPr>
        <w:t>轉分機</w:t>
      </w:r>
      <w:r w:rsidR="00211EDE">
        <w:rPr>
          <w:rFonts w:ascii="標楷體" w:eastAsia="標楷體" w:hAnsi="標楷體" w:cs="新細明體" w:hint="eastAsia"/>
          <w:kern w:val="0"/>
          <w:szCs w:val="24"/>
        </w:rPr>
        <w:t>688</w:t>
      </w:r>
      <w:r>
        <w:rPr>
          <w:rFonts w:ascii="標楷體" w:eastAsia="標楷體" w:hAnsi="標楷體" w:cs="新細明體" w:hint="eastAsia"/>
          <w:kern w:val="0"/>
          <w:szCs w:val="24"/>
        </w:rPr>
        <w:t xml:space="preserve"> </w:t>
      </w:r>
    </w:p>
    <w:p w:rsidR="00407135" w:rsidRPr="001A47B3" w:rsidRDefault="00407135" w:rsidP="00407135">
      <w:pPr>
        <w:autoSpaceDE w:val="0"/>
        <w:autoSpaceDN w:val="0"/>
        <w:adjustRightInd w:val="0"/>
        <w:ind w:leftChars="1289" w:left="3094"/>
        <w:rPr>
          <w:rFonts w:ascii="標楷體" w:eastAsia="標楷體" w:hAnsi="標楷體" w:cs="新細明體"/>
          <w:kern w:val="0"/>
          <w:szCs w:val="24"/>
        </w:rPr>
      </w:pPr>
      <w:r w:rsidRPr="001A47B3">
        <w:rPr>
          <w:rFonts w:ascii="標楷體" w:eastAsia="標楷體" w:hAnsi="標楷體" w:cs="新細明體" w:hint="eastAsia"/>
          <w:kern w:val="0"/>
          <w:szCs w:val="24"/>
        </w:rPr>
        <w:t>編</w:t>
      </w:r>
      <w:r w:rsidR="000A7E09">
        <w:rPr>
          <w:rFonts w:ascii="標楷體" w:eastAsia="標楷體" w:hAnsi="標楷體" w:cs="新細明體" w:hint="eastAsia"/>
          <w:kern w:val="0"/>
          <w:szCs w:val="24"/>
        </w:rPr>
        <w:t xml:space="preserve">    </w:t>
      </w:r>
      <w:r w:rsidRPr="001A47B3">
        <w:rPr>
          <w:rFonts w:ascii="標楷體" w:eastAsia="標楷體" w:hAnsi="標楷體" w:cs="新細明體" w:hint="eastAsia"/>
          <w:kern w:val="0"/>
          <w:szCs w:val="24"/>
        </w:rPr>
        <w:t>號：</w:t>
      </w:r>
      <w:r w:rsidR="00572D53">
        <w:rPr>
          <w:rFonts w:ascii="標楷體" w:eastAsia="標楷體" w:hAnsi="標楷體" w:cs="新細明體" w:hint="eastAsia"/>
          <w:kern w:val="0"/>
          <w:szCs w:val="24"/>
        </w:rPr>
        <w:t>114-23</w:t>
      </w:r>
    </w:p>
    <w:p w:rsidR="00A338AC" w:rsidRPr="00E95B3E" w:rsidRDefault="00354A80" w:rsidP="00E95B3E">
      <w:pPr>
        <w:ind w:firstLineChars="400" w:firstLine="1121"/>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201930</wp:posOffset>
                </wp:positionV>
                <wp:extent cx="5514975" cy="635"/>
                <wp:effectExtent l="0" t="19050" r="9525" b="3746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358292" id="_x0000_t32" coordsize="21600,21600" o:spt="32" o:oned="t" path="m,l21600,21600e" filled="f">
                <v:path arrowok="t" fillok="f" o:connecttype="none"/>
                <o:lock v:ext="edit" shapetype="t"/>
              </v:shapetype>
              <v:shape id="AutoShape 2" o:spid="_x0000_s1026" type="#_x0000_t32" style="position:absolute;margin-left:-3pt;margin-top:15.9pt;width:434.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H5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" strokeweight="3pt"/>
            </w:pict>
          </mc:Fallback>
        </mc:AlternateContent>
      </w:r>
    </w:p>
    <w:p w:rsidR="005B5BB5" w:rsidRDefault="005B5BB5" w:rsidP="00A54E92">
      <w:pPr>
        <w:spacing w:line="500" w:lineRule="exact"/>
        <w:jc w:val="center"/>
        <w:rPr>
          <w:rFonts w:ascii="標楷體" w:eastAsia="標楷體" w:hAnsi="標楷體"/>
          <w:b/>
          <w:color w:val="36393D"/>
          <w:sz w:val="36"/>
          <w:szCs w:val="32"/>
          <w:shd w:val="clear" w:color="auto" w:fill="ECEEF3"/>
        </w:rPr>
      </w:pPr>
      <w:r>
        <w:rPr>
          <w:rFonts w:ascii="標楷體" w:eastAsia="標楷體" w:hAnsi="標楷體" w:hint="eastAsia"/>
          <w:b/>
          <w:color w:val="36393D"/>
          <w:sz w:val="36"/>
          <w:szCs w:val="32"/>
          <w:shd w:val="clear" w:color="auto" w:fill="ECEEF3"/>
        </w:rPr>
        <w:t>士林分署聯合拍賣日邀魔術師反詐騙</w:t>
      </w:r>
    </w:p>
    <w:p w:rsidR="00A54E92" w:rsidRDefault="005B5BB5" w:rsidP="00A54E92">
      <w:pPr>
        <w:spacing w:line="500" w:lineRule="exact"/>
        <w:jc w:val="center"/>
        <w:rPr>
          <w:rFonts w:ascii="標楷體" w:eastAsia="標楷體" w:hAnsi="標楷體"/>
          <w:b/>
          <w:color w:val="36393D"/>
          <w:sz w:val="36"/>
          <w:szCs w:val="32"/>
          <w:shd w:val="clear" w:color="auto" w:fill="ECEEF3"/>
        </w:rPr>
      </w:pPr>
      <w:r>
        <w:rPr>
          <w:rFonts w:ascii="標楷體" w:eastAsia="標楷體" w:hAnsi="標楷體" w:hint="eastAsia"/>
          <w:b/>
          <w:color w:val="36393D"/>
          <w:sz w:val="36"/>
          <w:szCs w:val="32"/>
          <w:shd w:val="clear" w:color="auto" w:fill="ECEEF3"/>
        </w:rPr>
        <w:t>詐團</w:t>
      </w:r>
      <w:r w:rsidR="00A54E92" w:rsidRPr="00A54E92">
        <w:rPr>
          <w:rFonts w:ascii="標楷體" w:eastAsia="標楷體" w:hAnsi="標楷體" w:hint="eastAsia"/>
          <w:b/>
          <w:color w:val="36393D"/>
          <w:sz w:val="36"/>
          <w:szCs w:val="32"/>
          <w:shd w:val="clear" w:color="auto" w:fill="ECEEF3"/>
        </w:rPr>
        <w:t>「紅富海」</w:t>
      </w:r>
      <w:r w:rsidR="00A54E92">
        <w:rPr>
          <w:rFonts w:ascii="標楷體" w:eastAsia="標楷體" w:hAnsi="標楷體" w:hint="eastAsia"/>
          <w:b/>
          <w:color w:val="36393D"/>
          <w:sz w:val="36"/>
          <w:szCs w:val="32"/>
          <w:shd w:val="clear" w:color="auto" w:fill="ECEEF3"/>
        </w:rPr>
        <w:t>淡水區房產</w:t>
      </w:r>
      <w:r>
        <w:rPr>
          <w:rFonts w:ascii="標楷體" w:eastAsia="標楷體" w:hAnsi="標楷體" w:hint="eastAsia"/>
          <w:b/>
          <w:color w:val="36393D"/>
          <w:sz w:val="36"/>
          <w:szCs w:val="32"/>
          <w:shd w:val="clear" w:color="auto" w:fill="ECEEF3"/>
        </w:rPr>
        <w:t>全數拍定</w:t>
      </w:r>
    </w:p>
    <w:p w:rsidR="006E56F2" w:rsidRPr="006E56F2" w:rsidRDefault="00893A37" w:rsidP="006E56F2">
      <w:pPr>
        <w:spacing w:beforeLines="50" w:before="180" w:line="500" w:lineRule="exact"/>
        <w:jc w:val="both"/>
        <w:rPr>
          <w:rFonts w:ascii="標楷體" w:eastAsia="標楷體" w:hAnsi="標楷體"/>
          <w:sz w:val="32"/>
          <w:szCs w:val="32"/>
        </w:rPr>
      </w:pPr>
      <w:r>
        <w:rPr>
          <w:rFonts w:ascii="標楷體" w:eastAsia="標楷體" w:hAnsi="標楷體" w:hint="eastAsia"/>
          <w:sz w:val="32"/>
          <w:szCs w:val="32"/>
        </w:rPr>
        <w:t xml:space="preserve">    </w:t>
      </w:r>
      <w:r w:rsidR="006E56F2" w:rsidRPr="006E56F2">
        <w:rPr>
          <w:rFonts w:ascii="標楷體" w:eastAsia="標楷體" w:hAnsi="標楷體" w:hint="eastAsia"/>
          <w:sz w:val="32"/>
          <w:szCs w:val="32"/>
        </w:rPr>
        <w:t>清明連假前夕，法務部行政執行署士林分署（下稱士林分署）於</w:t>
      </w:r>
      <w:r w:rsidR="006E56F2" w:rsidRPr="006E56F2">
        <w:rPr>
          <w:rFonts w:ascii="標楷體" w:eastAsia="標楷體" w:hAnsi="標楷體"/>
          <w:sz w:val="32"/>
          <w:szCs w:val="32"/>
        </w:rPr>
        <w:t>114</w:t>
      </w:r>
      <w:r w:rsidR="006E56F2" w:rsidRPr="006E56F2">
        <w:rPr>
          <w:rFonts w:ascii="標楷體" w:eastAsia="標楷體" w:hAnsi="標楷體" w:hint="eastAsia"/>
          <w:sz w:val="32"/>
          <w:szCs w:val="32"/>
        </w:rPr>
        <w:t>年</w:t>
      </w:r>
      <w:r w:rsidR="006E56F2" w:rsidRPr="006E56F2">
        <w:rPr>
          <w:rFonts w:ascii="標楷體" w:eastAsia="標楷體" w:hAnsi="標楷體"/>
          <w:sz w:val="32"/>
          <w:szCs w:val="32"/>
        </w:rPr>
        <w:t>4</w:t>
      </w:r>
      <w:r w:rsidR="006E56F2" w:rsidRPr="006E56F2">
        <w:rPr>
          <w:rFonts w:ascii="標楷體" w:eastAsia="標楷體" w:hAnsi="標楷體" w:hint="eastAsia"/>
          <w:sz w:val="32"/>
          <w:szCs w:val="32"/>
        </w:rPr>
        <w:t>月</w:t>
      </w:r>
      <w:r w:rsidR="006E56F2" w:rsidRPr="006E56F2">
        <w:rPr>
          <w:rFonts w:ascii="標楷體" w:eastAsia="標楷體" w:hAnsi="標楷體"/>
          <w:sz w:val="32"/>
          <w:szCs w:val="32"/>
        </w:rPr>
        <w:t>1</w:t>
      </w:r>
      <w:r w:rsidR="006E56F2" w:rsidRPr="006E56F2">
        <w:rPr>
          <w:rFonts w:ascii="標楷體" w:eastAsia="標楷體" w:hAnsi="標楷體" w:hint="eastAsia"/>
          <w:sz w:val="32"/>
          <w:szCs w:val="32"/>
        </w:rPr>
        <w:t>日舉辦「</w:t>
      </w:r>
      <w:r w:rsidR="006E56F2" w:rsidRPr="006E56F2">
        <w:rPr>
          <w:rFonts w:ascii="標楷體" w:eastAsia="標楷體" w:hAnsi="標楷體"/>
          <w:sz w:val="32"/>
          <w:szCs w:val="32"/>
        </w:rPr>
        <w:t>123</w:t>
      </w:r>
      <w:r w:rsidR="006E56F2" w:rsidRPr="006E56F2">
        <w:rPr>
          <w:rFonts w:ascii="標楷體" w:eastAsia="標楷體" w:hAnsi="標楷體" w:hint="eastAsia"/>
          <w:sz w:val="32"/>
          <w:szCs w:val="32"/>
        </w:rPr>
        <w:t>聯合拍賣會」，吸引超過</w:t>
      </w:r>
      <w:r w:rsidR="00E95B3E">
        <w:rPr>
          <w:rFonts w:ascii="標楷體" w:eastAsia="標楷體" w:hAnsi="標楷體" w:hint="eastAsia"/>
          <w:sz w:val="32"/>
          <w:szCs w:val="32"/>
        </w:rPr>
        <w:t>8</w:t>
      </w:r>
      <w:r w:rsidR="006E56F2" w:rsidRPr="006E56F2">
        <w:rPr>
          <w:rFonts w:ascii="標楷體" w:eastAsia="標楷體" w:hAnsi="標楷體"/>
          <w:sz w:val="32"/>
          <w:szCs w:val="32"/>
        </w:rPr>
        <w:t>0</w:t>
      </w:r>
      <w:r w:rsidR="006E56F2" w:rsidRPr="006E56F2">
        <w:rPr>
          <w:rFonts w:ascii="標楷體" w:eastAsia="標楷體" w:hAnsi="標楷體" w:hint="eastAsia"/>
          <w:sz w:val="32"/>
          <w:szCs w:val="32"/>
        </w:rPr>
        <w:t>名民眾</w:t>
      </w:r>
      <w:r w:rsidR="00E95B3E">
        <w:rPr>
          <w:rFonts w:ascii="標楷體" w:eastAsia="標楷體" w:hAnsi="標楷體" w:hint="eastAsia"/>
          <w:sz w:val="32"/>
          <w:szCs w:val="32"/>
        </w:rPr>
        <w:t>及</w:t>
      </w:r>
      <w:r w:rsidR="00E95B3E" w:rsidRPr="00224CFA">
        <w:rPr>
          <w:rFonts w:ascii="標楷體" w:eastAsia="標楷體" w:hAnsi="標楷體" w:hint="eastAsia"/>
          <w:sz w:val="32"/>
          <w:szCs w:val="32"/>
        </w:rPr>
        <w:t>南湖高中</w:t>
      </w:r>
      <w:r w:rsidR="00E95B3E">
        <w:rPr>
          <w:rFonts w:ascii="標楷體" w:eastAsia="標楷體" w:hAnsi="標楷體" w:hint="eastAsia"/>
          <w:sz w:val="32"/>
          <w:szCs w:val="32"/>
        </w:rPr>
        <w:t>師生</w:t>
      </w:r>
      <w:r w:rsidR="008700D7">
        <w:rPr>
          <w:rFonts w:ascii="標楷體" w:eastAsia="標楷體" w:hAnsi="標楷體" w:hint="eastAsia"/>
          <w:sz w:val="32"/>
          <w:szCs w:val="32"/>
        </w:rPr>
        <w:t>踴躍參與，現場競標氣氛熱絡，總拍得金額達新臺</w:t>
      </w:r>
      <w:r w:rsidR="006E56F2" w:rsidRPr="006E56F2">
        <w:rPr>
          <w:rFonts w:ascii="標楷體" w:eastAsia="標楷體" w:hAnsi="標楷體" w:hint="eastAsia"/>
          <w:sz w:val="32"/>
          <w:szCs w:val="32"/>
        </w:rPr>
        <w:t>幣</w:t>
      </w:r>
      <w:r w:rsidR="00885BAA">
        <w:rPr>
          <w:rFonts w:ascii="標楷體" w:eastAsia="標楷體" w:hAnsi="標楷體" w:hint="eastAsia"/>
          <w:sz w:val="32"/>
          <w:szCs w:val="32"/>
        </w:rPr>
        <w:t>(下同)</w:t>
      </w:r>
      <w:r w:rsidR="00E95B3E">
        <w:rPr>
          <w:rFonts w:ascii="標楷體" w:eastAsia="標楷體" w:hAnsi="標楷體" w:hint="eastAsia"/>
          <w:sz w:val="32"/>
          <w:szCs w:val="32"/>
        </w:rPr>
        <w:t>6</w:t>
      </w:r>
      <w:r w:rsidR="00E95B3E">
        <w:rPr>
          <w:rFonts w:ascii="標楷體" w:eastAsia="標楷體" w:hAnsi="標楷體"/>
          <w:sz w:val="32"/>
          <w:szCs w:val="32"/>
        </w:rPr>
        <w:t>,</w:t>
      </w:r>
      <w:r w:rsidR="00E95B3E">
        <w:rPr>
          <w:rFonts w:ascii="標楷體" w:eastAsia="標楷體" w:hAnsi="標楷體" w:hint="eastAsia"/>
          <w:sz w:val="32"/>
          <w:szCs w:val="32"/>
        </w:rPr>
        <w:t>2</w:t>
      </w:r>
      <w:r w:rsidR="00FD20D8">
        <w:rPr>
          <w:rFonts w:ascii="標楷體" w:eastAsia="標楷體" w:hAnsi="標楷體"/>
          <w:sz w:val="32"/>
          <w:szCs w:val="32"/>
        </w:rPr>
        <w:t>09</w:t>
      </w:r>
      <w:r w:rsidR="006E56F2" w:rsidRPr="006E56F2">
        <w:rPr>
          <w:rFonts w:ascii="標楷體" w:eastAsia="標楷體" w:hAnsi="標楷體" w:hint="eastAsia"/>
          <w:sz w:val="32"/>
          <w:szCs w:val="32"/>
        </w:rPr>
        <w:t>萬</w:t>
      </w:r>
      <w:r w:rsidR="008700D7">
        <w:rPr>
          <w:rFonts w:ascii="標楷體" w:eastAsia="標楷體" w:hAnsi="標楷體" w:hint="eastAsia"/>
          <w:sz w:val="32"/>
          <w:szCs w:val="32"/>
        </w:rPr>
        <w:t>餘元。拍定物件涵蓋非法吸金案「紅富海」集團負責人商辦連通樓房、獨身貴族</w:t>
      </w:r>
      <w:r w:rsidR="006E56F2" w:rsidRPr="006E56F2">
        <w:rPr>
          <w:rFonts w:ascii="標楷體" w:eastAsia="標楷體" w:hAnsi="標楷體" w:hint="eastAsia"/>
          <w:sz w:val="32"/>
          <w:szCs w:val="32"/>
        </w:rPr>
        <w:t>、</w:t>
      </w:r>
      <w:r w:rsidR="006E56F2" w:rsidRPr="006E56F2">
        <w:rPr>
          <w:rFonts w:ascii="標楷體" w:eastAsia="標楷體" w:hAnsi="標楷體"/>
          <w:sz w:val="32"/>
          <w:szCs w:val="32"/>
        </w:rPr>
        <w:t>live&amp;Unknown</w:t>
      </w:r>
      <w:r w:rsidR="006F6087">
        <w:rPr>
          <w:rFonts w:ascii="標楷體" w:eastAsia="標楷體" w:hAnsi="標楷體" w:hint="eastAsia"/>
          <w:sz w:val="32"/>
          <w:szCs w:val="32"/>
        </w:rPr>
        <w:t>品牌商品、陽信及</w:t>
      </w:r>
      <w:r w:rsidR="00E95B3E">
        <w:rPr>
          <w:rFonts w:ascii="標楷體" w:eastAsia="標楷體" w:hAnsi="標楷體" w:hint="eastAsia"/>
          <w:sz w:val="32"/>
          <w:szCs w:val="32"/>
        </w:rPr>
        <w:t>國寶服務</w:t>
      </w:r>
      <w:r w:rsidR="006E56F2" w:rsidRPr="006E56F2">
        <w:rPr>
          <w:rFonts w:ascii="標楷體" w:eastAsia="標楷體" w:hAnsi="標楷體" w:hint="eastAsia"/>
          <w:sz w:val="32"/>
          <w:szCs w:val="32"/>
        </w:rPr>
        <w:t>股票</w:t>
      </w:r>
      <w:r w:rsidR="00FE50BE">
        <w:rPr>
          <w:rFonts w:ascii="標楷體" w:eastAsia="標楷體" w:hAnsi="標楷體" w:hint="eastAsia"/>
          <w:sz w:val="32"/>
          <w:szCs w:val="32"/>
        </w:rPr>
        <w:t>等，展現政府強力執行公權力的決心，</w:t>
      </w:r>
      <w:r w:rsidR="005B5BB5">
        <w:rPr>
          <w:rFonts w:ascii="標楷體" w:eastAsia="標楷體" w:hAnsi="標楷體" w:hint="eastAsia"/>
          <w:sz w:val="32"/>
          <w:szCs w:val="32"/>
        </w:rPr>
        <w:t>有效增裕</w:t>
      </w:r>
      <w:r w:rsidR="006E56F2" w:rsidRPr="006E56F2">
        <w:rPr>
          <w:rFonts w:ascii="標楷體" w:eastAsia="標楷體" w:hAnsi="標楷體" w:hint="eastAsia"/>
          <w:sz w:val="32"/>
          <w:szCs w:val="32"/>
        </w:rPr>
        <w:t>國庫。</w:t>
      </w:r>
      <w:r w:rsidR="00FD20D8">
        <w:rPr>
          <w:rFonts w:ascii="標楷體" w:eastAsia="標楷體" w:hAnsi="標楷體" w:hint="eastAsia"/>
          <w:sz w:val="32"/>
          <w:szCs w:val="32"/>
        </w:rPr>
        <w:t>截至目前，</w:t>
      </w:r>
      <w:r w:rsidR="006E56F2" w:rsidRPr="006E56F2">
        <w:rPr>
          <w:rFonts w:ascii="標楷體" w:eastAsia="標楷體" w:hAnsi="標楷體" w:hint="eastAsia"/>
          <w:sz w:val="32"/>
          <w:szCs w:val="32"/>
        </w:rPr>
        <w:t>士林分署已成功追回「紅富海」集團不法犯罪所得超過</w:t>
      </w:r>
      <w:r w:rsidR="00FD20D8">
        <w:rPr>
          <w:rFonts w:ascii="標楷體" w:eastAsia="標楷體" w:hAnsi="標楷體" w:hint="eastAsia"/>
          <w:sz w:val="32"/>
          <w:szCs w:val="32"/>
        </w:rPr>
        <w:t>「</w:t>
      </w:r>
      <w:r w:rsidR="006E56F2" w:rsidRPr="006E56F2">
        <w:rPr>
          <w:rFonts w:ascii="標楷體" w:eastAsia="標楷體" w:hAnsi="標楷體"/>
          <w:sz w:val="32"/>
          <w:szCs w:val="32"/>
        </w:rPr>
        <w:t>5</w:t>
      </w:r>
      <w:r w:rsidR="006E56F2" w:rsidRPr="006E56F2">
        <w:rPr>
          <w:rFonts w:ascii="標楷體" w:eastAsia="標楷體" w:hAnsi="標楷體" w:hint="eastAsia"/>
          <w:sz w:val="32"/>
          <w:szCs w:val="32"/>
        </w:rPr>
        <w:t>億</w:t>
      </w:r>
      <w:r w:rsidR="00FD20D8">
        <w:rPr>
          <w:rFonts w:ascii="標楷體" w:eastAsia="標楷體" w:hAnsi="標楷體" w:hint="eastAsia"/>
          <w:sz w:val="32"/>
          <w:szCs w:val="32"/>
        </w:rPr>
        <w:t>」</w:t>
      </w:r>
      <w:r w:rsidR="006E56F2" w:rsidRPr="006E56F2">
        <w:rPr>
          <w:rFonts w:ascii="標楷體" w:eastAsia="標楷體" w:hAnsi="標楷體" w:hint="eastAsia"/>
          <w:sz w:val="32"/>
          <w:szCs w:val="32"/>
        </w:rPr>
        <w:t>元，落實司法正義。</w:t>
      </w:r>
      <w:r w:rsidR="005B5BB5">
        <w:rPr>
          <w:rFonts w:ascii="標楷體" w:eastAsia="標楷體" w:hAnsi="標楷體" w:hint="eastAsia"/>
          <w:sz w:val="32"/>
          <w:szCs w:val="32"/>
        </w:rPr>
        <w:t>本次</w:t>
      </w:r>
      <w:r w:rsidR="00FE50BE" w:rsidRPr="00FE50BE">
        <w:rPr>
          <w:rFonts w:ascii="標楷體" w:eastAsia="標楷體" w:hAnsi="標楷體" w:hint="eastAsia"/>
          <w:sz w:val="32"/>
          <w:szCs w:val="32"/>
        </w:rPr>
        <w:t>特別邀請享譽國際的魔術師黃信凱，</w:t>
      </w:r>
      <w:r w:rsidR="00FE50BE">
        <w:rPr>
          <w:rFonts w:ascii="標楷體" w:eastAsia="標楷體" w:hAnsi="標楷體" w:hint="eastAsia"/>
          <w:sz w:val="32"/>
          <w:szCs w:val="32"/>
        </w:rPr>
        <w:t>透過魔術</w:t>
      </w:r>
      <w:r w:rsidR="005B5BB5">
        <w:rPr>
          <w:rFonts w:ascii="標楷體" w:eastAsia="標楷體" w:hAnsi="標楷體" w:hint="eastAsia"/>
          <w:sz w:val="32"/>
          <w:szCs w:val="32"/>
        </w:rPr>
        <w:t>揭祕提醒民眾</w:t>
      </w:r>
      <w:r w:rsidR="00FE50BE">
        <w:rPr>
          <w:rFonts w:ascii="標楷體" w:eastAsia="標楷體" w:hAnsi="標楷體" w:hint="eastAsia"/>
          <w:sz w:val="32"/>
          <w:szCs w:val="32"/>
        </w:rPr>
        <w:t>詐騙與魔術皆以話術與包裝迷惑大眾</w:t>
      </w:r>
      <w:r w:rsidR="00FE50BE" w:rsidRPr="00FE50BE">
        <w:rPr>
          <w:rFonts w:ascii="標楷體" w:eastAsia="標楷體" w:hAnsi="標楷體" w:hint="eastAsia"/>
          <w:sz w:val="32"/>
          <w:szCs w:val="32"/>
        </w:rPr>
        <w:t>，</w:t>
      </w:r>
      <w:r w:rsidR="00FE50BE">
        <w:rPr>
          <w:rFonts w:ascii="標楷體" w:eastAsia="標楷體" w:hAnsi="標楷體" w:hint="eastAsia"/>
          <w:sz w:val="32"/>
          <w:szCs w:val="32"/>
        </w:rPr>
        <w:t>務必</w:t>
      </w:r>
      <w:r w:rsidR="005B5BB5">
        <w:rPr>
          <w:rFonts w:ascii="標楷體" w:eastAsia="標楷體" w:hAnsi="標楷體" w:hint="eastAsia"/>
          <w:sz w:val="32"/>
          <w:szCs w:val="32"/>
        </w:rPr>
        <w:t>小心查證</w:t>
      </w:r>
      <w:r w:rsidR="00FE50BE" w:rsidRPr="00FE50BE">
        <w:rPr>
          <w:rFonts w:ascii="標楷體" w:eastAsia="標楷體" w:hAnsi="標楷體" w:hint="eastAsia"/>
          <w:sz w:val="32"/>
          <w:szCs w:val="32"/>
        </w:rPr>
        <w:t>，</w:t>
      </w:r>
      <w:r w:rsidR="005B5BB5">
        <w:rPr>
          <w:rFonts w:ascii="標楷體" w:eastAsia="標楷體" w:hAnsi="標楷體" w:hint="eastAsia"/>
          <w:sz w:val="32"/>
          <w:szCs w:val="32"/>
        </w:rPr>
        <w:t>以降低受騙風險。另外</w:t>
      </w:r>
      <w:r w:rsidR="008951D4">
        <w:rPr>
          <w:rFonts w:ascii="標楷體" w:eastAsia="標楷體" w:hAnsi="標楷體" w:hint="eastAsia"/>
          <w:sz w:val="32"/>
          <w:szCs w:val="32"/>
        </w:rPr>
        <w:t>，</w:t>
      </w:r>
      <w:r w:rsidR="00FE50BE" w:rsidRPr="00FE50BE">
        <w:rPr>
          <w:rFonts w:ascii="標楷體" w:eastAsia="標楷體" w:hAnsi="標楷體" w:hint="eastAsia"/>
          <w:sz w:val="32"/>
          <w:szCs w:val="32"/>
        </w:rPr>
        <w:t>行政執行官</w:t>
      </w:r>
      <w:r w:rsidR="005B5BB5">
        <w:rPr>
          <w:rFonts w:ascii="標楷體" w:eastAsia="標楷體" w:hAnsi="標楷體" w:hint="eastAsia"/>
          <w:sz w:val="32"/>
          <w:szCs w:val="32"/>
        </w:rPr>
        <w:t>亦</w:t>
      </w:r>
      <w:r w:rsidR="008951D4">
        <w:rPr>
          <w:rFonts w:ascii="標楷體" w:eastAsia="標楷體" w:hAnsi="標楷體" w:hint="eastAsia"/>
          <w:sz w:val="32"/>
          <w:szCs w:val="32"/>
        </w:rPr>
        <w:t>以</w:t>
      </w:r>
      <w:r w:rsidR="00B74C8B" w:rsidRPr="00B74C8B">
        <w:rPr>
          <w:rFonts w:ascii="標楷體" w:eastAsia="標楷體" w:hAnsi="標楷體" w:hint="eastAsia"/>
          <w:sz w:val="32"/>
          <w:szCs w:val="32"/>
        </w:rPr>
        <w:t>實例</w:t>
      </w:r>
      <w:r w:rsidR="005B5BB5">
        <w:rPr>
          <w:rFonts w:ascii="標楷體" w:eastAsia="標楷體" w:hAnsi="標楷體" w:hint="eastAsia"/>
          <w:sz w:val="32"/>
          <w:szCs w:val="32"/>
        </w:rPr>
        <w:t>指導在場民眾如何辨識執行機關所製發的</w:t>
      </w:r>
      <w:r w:rsidR="00B74C8B" w:rsidRPr="00B74C8B">
        <w:rPr>
          <w:rFonts w:ascii="標楷體" w:eastAsia="標楷體" w:hAnsi="標楷體" w:hint="eastAsia"/>
          <w:sz w:val="32"/>
          <w:szCs w:val="32"/>
        </w:rPr>
        <w:t>繳款通知書，避免落入詐騙陷阱。</w:t>
      </w:r>
    </w:p>
    <w:p w:rsidR="006E56F2" w:rsidRPr="006E56F2" w:rsidRDefault="006E56F2" w:rsidP="006E56F2">
      <w:pPr>
        <w:spacing w:beforeLines="50" w:before="180" w:line="500" w:lineRule="exact"/>
        <w:jc w:val="both"/>
        <w:rPr>
          <w:rFonts w:ascii="標楷體" w:eastAsia="標楷體" w:hAnsi="標楷體"/>
          <w:sz w:val="32"/>
          <w:szCs w:val="32"/>
        </w:rPr>
      </w:pPr>
      <w:r>
        <w:rPr>
          <w:rFonts w:ascii="標楷體" w:eastAsia="標楷體" w:hAnsi="標楷體" w:hint="eastAsia"/>
          <w:sz w:val="32"/>
          <w:szCs w:val="32"/>
        </w:rPr>
        <w:t xml:space="preserve">    </w:t>
      </w:r>
      <w:r w:rsidR="000D5B1C">
        <w:rPr>
          <w:rFonts w:ascii="標楷體" w:eastAsia="標楷體" w:hAnsi="標楷體" w:hint="eastAsia"/>
          <w:sz w:val="32"/>
          <w:szCs w:val="32"/>
        </w:rPr>
        <w:t>本次拍賣會中，</w:t>
      </w:r>
      <w:r w:rsidRPr="006E56F2">
        <w:rPr>
          <w:rFonts w:ascii="標楷體" w:eastAsia="標楷體" w:hAnsi="標楷體" w:hint="eastAsia"/>
          <w:sz w:val="32"/>
          <w:szCs w:val="32"/>
        </w:rPr>
        <w:t>最受矚目的不動產標的為臺灣苗栗地檢署囑託士林分署拍賣「紅富海」集團黃姓負責人名下「安泰登峰社區」連通商辦4間</w:t>
      </w:r>
      <w:r w:rsidR="00E95B3E" w:rsidRPr="006E56F2">
        <w:rPr>
          <w:rFonts w:ascii="標楷體" w:eastAsia="標楷體" w:hAnsi="標楷體" w:hint="eastAsia"/>
          <w:sz w:val="32"/>
          <w:szCs w:val="32"/>
        </w:rPr>
        <w:t>(即淡水區27</w:t>
      </w:r>
      <w:r w:rsidR="00885BAA">
        <w:rPr>
          <w:rFonts w:ascii="標楷體" w:eastAsia="標楷體" w:hAnsi="標楷體" w:hint="eastAsia"/>
          <w:sz w:val="32"/>
          <w:szCs w:val="32"/>
        </w:rPr>
        <w:t>號至27-2號、27-8</w:t>
      </w:r>
      <w:r w:rsidR="00E95B3E" w:rsidRPr="006E56F2">
        <w:rPr>
          <w:rFonts w:ascii="標楷體" w:eastAsia="標楷體" w:hAnsi="標楷體" w:hint="eastAsia"/>
          <w:sz w:val="32"/>
          <w:szCs w:val="32"/>
        </w:rPr>
        <w:t>號6樓)</w:t>
      </w:r>
      <w:r w:rsidRPr="006E56F2">
        <w:rPr>
          <w:rFonts w:ascii="標楷體" w:eastAsia="標楷體" w:hAnsi="標楷體" w:hint="eastAsia"/>
          <w:sz w:val="32"/>
          <w:szCs w:val="32"/>
        </w:rPr>
        <w:t>，該房屋位於紅樹林捷運站對面，每間房屋均配置1至2個不等之平面停車位，本次為第三次拍賣，分別以</w:t>
      </w:r>
      <w:r w:rsidR="00E95B3E">
        <w:rPr>
          <w:rFonts w:ascii="標楷體" w:eastAsia="標楷體" w:hAnsi="標楷體" w:hint="eastAsia"/>
          <w:sz w:val="32"/>
          <w:szCs w:val="32"/>
        </w:rPr>
        <w:t>1</w:t>
      </w:r>
      <w:r w:rsidR="00E95B3E">
        <w:rPr>
          <w:rFonts w:ascii="標楷體" w:eastAsia="標楷體" w:hAnsi="標楷體"/>
          <w:sz w:val="32"/>
          <w:szCs w:val="32"/>
        </w:rPr>
        <w:t>,</w:t>
      </w:r>
      <w:r w:rsidR="00E95B3E">
        <w:rPr>
          <w:rFonts w:ascii="標楷體" w:eastAsia="標楷體" w:hAnsi="標楷體" w:hint="eastAsia"/>
          <w:sz w:val="32"/>
          <w:szCs w:val="32"/>
        </w:rPr>
        <w:t>388</w:t>
      </w:r>
      <w:r w:rsidRPr="006E56F2">
        <w:rPr>
          <w:rFonts w:ascii="標楷體" w:eastAsia="標楷體" w:hAnsi="標楷體" w:hint="eastAsia"/>
          <w:sz w:val="32"/>
          <w:szCs w:val="32"/>
        </w:rPr>
        <w:t>萬餘元、</w:t>
      </w:r>
      <w:r w:rsidR="00E95B3E">
        <w:rPr>
          <w:rFonts w:ascii="標楷體" w:eastAsia="標楷體" w:hAnsi="標楷體"/>
          <w:sz w:val="32"/>
          <w:szCs w:val="32"/>
        </w:rPr>
        <w:t>1,618</w:t>
      </w:r>
      <w:r w:rsidRPr="006E56F2">
        <w:rPr>
          <w:rFonts w:ascii="標楷體" w:eastAsia="標楷體" w:hAnsi="標楷體" w:hint="eastAsia"/>
          <w:sz w:val="32"/>
          <w:szCs w:val="32"/>
        </w:rPr>
        <w:t>萬餘元、</w:t>
      </w:r>
      <w:r w:rsidR="00E95B3E">
        <w:rPr>
          <w:rFonts w:ascii="標楷體" w:eastAsia="標楷體" w:hAnsi="標楷體" w:hint="eastAsia"/>
          <w:sz w:val="32"/>
          <w:szCs w:val="32"/>
        </w:rPr>
        <w:t>1,</w:t>
      </w:r>
      <w:r w:rsidR="00E95B3E">
        <w:rPr>
          <w:rFonts w:ascii="標楷體" w:eastAsia="標楷體" w:hAnsi="標楷體"/>
          <w:sz w:val="32"/>
          <w:szCs w:val="32"/>
        </w:rPr>
        <w:t>301</w:t>
      </w:r>
      <w:r w:rsidRPr="006E56F2">
        <w:rPr>
          <w:rFonts w:ascii="標楷體" w:eastAsia="標楷體" w:hAnsi="標楷體" w:hint="eastAsia"/>
          <w:sz w:val="32"/>
          <w:szCs w:val="32"/>
        </w:rPr>
        <w:t>萬餘元、</w:t>
      </w:r>
      <w:r w:rsidR="00E95B3E">
        <w:rPr>
          <w:rFonts w:ascii="標楷體" w:eastAsia="標楷體" w:hAnsi="標楷體"/>
          <w:sz w:val="32"/>
          <w:szCs w:val="32"/>
        </w:rPr>
        <w:t>1</w:t>
      </w:r>
      <w:r w:rsidR="00E95B3E">
        <w:rPr>
          <w:rFonts w:ascii="標楷體" w:eastAsia="標楷體" w:hAnsi="標楷體" w:hint="eastAsia"/>
          <w:sz w:val="32"/>
          <w:szCs w:val="32"/>
        </w:rPr>
        <w:t>,</w:t>
      </w:r>
      <w:r w:rsidR="00E95B3E">
        <w:rPr>
          <w:rFonts w:ascii="標楷體" w:eastAsia="標楷體" w:hAnsi="標楷體"/>
          <w:sz w:val="32"/>
          <w:szCs w:val="32"/>
        </w:rPr>
        <w:t>892</w:t>
      </w:r>
      <w:r w:rsidRPr="006E56F2">
        <w:rPr>
          <w:rFonts w:ascii="標楷體" w:eastAsia="標楷體" w:hAnsi="標楷體" w:hint="eastAsia"/>
          <w:sz w:val="32"/>
          <w:szCs w:val="32"/>
        </w:rPr>
        <w:t>萬餘元</w:t>
      </w:r>
      <w:r w:rsidR="00E95B3E">
        <w:rPr>
          <w:rFonts w:ascii="標楷體" w:eastAsia="標楷體" w:hAnsi="標楷體" w:hint="eastAsia"/>
          <w:sz w:val="32"/>
          <w:szCs w:val="32"/>
        </w:rPr>
        <w:t>全數</w:t>
      </w:r>
      <w:r w:rsidRPr="006E56F2">
        <w:rPr>
          <w:rFonts w:ascii="標楷體" w:eastAsia="標楷體" w:hAnsi="標楷體" w:hint="eastAsia"/>
          <w:sz w:val="32"/>
          <w:szCs w:val="32"/>
        </w:rPr>
        <w:t>順利拍定，</w:t>
      </w:r>
      <w:r w:rsidR="00885BAA">
        <w:rPr>
          <w:rFonts w:ascii="標楷體" w:eastAsia="標楷體" w:hAnsi="標楷體" w:hint="eastAsia"/>
          <w:sz w:val="32"/>
          <w:szCs w:val="32"/>
        </w:rPr>
        <w:t>總</w:t>
      </w:r>
      <w:r w:rsidRPr="006E56F2">
        <w:rPr>
          <w:rFonts w:ascii="標楷體" w:eastAsia="標楷體" w:hAnsi="標楷體" w:hint="eastAsia"/>
          <w:sz w:val="32"/>
          <w:szCs w:val="32"/>
        </w:rPr>
        <w:t>拍定6,</w:t>
      </w:r>
      <w:r w:rsidR="00E95B3E">
        <w:rPr>
          <w:rFonts w:ascii="標楷體" w:eastAsia="標楷體" w:hAnsi="標楷體"/>
          <w:sz w:val="32"/>
          <w:szCs w:val="32"/>
        </w:rPr>
        <w:t>199</w:t>
      </w:r>
      <w:r w:rsidRPr="006E56F2">
        <w:rPr>
          <w:rFonts w:ascii="標楷體" w:eastAsia="標楷體" w:hAnsi="標楷體" w:hint="eastAsia"/>
          <w:sz w:val="32"/>
          <w:szCs w:val="32"/>
        </w:rPr>
        <w:t>萬餘元。</w:t>
      </w:r>
      <w:r w:rsidR="005B5BB5">
        <w:rPr>
          <w:rFonts w:ascii="標楷體" w:eastAsia="標楷體" w:hAnsi="標楷體" w:hint="eastAsia"/>
          <w:sz w:val="32"/>
          <w:szCs w:val="32"/>
        </w:rPr>
        <w:t>迄今</w:t>
      </w:r>
      <w:r w:rsidR="008951D4">
        <w:rPr>
          <w:rFonts w:ascii="標楷體" w:eastAsia="標楷體" w:hAnsi="標楷體" w:hint="eastAsia"/>
          <w:sz w:val="32"/>
          <w:szCs w:val="32"/>
        </w:rPr>
        <w:t>，士林分署</w:t>
      </w:r>
      <w:r w:rsidRPr="006E56F2">
        <w:rPr>
          <w:rFonts w:ascii="標楷體" w:eastAsia="標楷體" w:hAnsi="標楷體" w:hint="eastAsia"/>
          <w:sz w:val="32"/>
          <w:szCs w:val="32"/>
        </w:rPr>
        <w:t>已成功追回</w:t>
      </w:r>
      <w:r w:rsidR="008951D4">
        <w:rPr>
          <w:rFonts w:ascii="標楷體" w:eastAsia="標楷體" w:hAnsi="標楷體" w:hint="eastAsia"/>
          <w:sz w:val="32"/>
          <w:szCs w:val="32"/>
        </w:rPr>
        <w:t>「</w:t>
      </w:r>
      <w:r w:rsidR="005B5BB5">
        <w:rPr>
          <w:rFonts w:ascii="標楷體" w:eastAsia="標楷體" w:hAnsi="標楷體" w:hint="eastAsia"/>
          <w:sz w:val="32"/>
          <w:szCs w:val="32"/>
        </w:rPr>
        <w:t>紅富海</w:t>
      </w:r>
      <w:r w:rsidR="008951D4">
        <w:rPr>
          <w:rFonts w:ascii="標楷體" w:eastAsia="標楷體" w:hAnsi="標楷體" w:hint="eastAsia"/>
          <w:sz w:val="32"/>
          <w:szCs w:val="32"/>
        </w:rPr>
        <w:t>」</w:t>
      </w:r>
      <w:r w:rsidR="005B5BB5">
        <w:rPr>
          <w:rFonts w:ascii="標楷體" w:eastAsia="標楷體" w:hAnsi="標楷體" w:hint="eastAsia"/>
          <w:sz w:val="32"/>
          <w:szCs w:val="32"/>
        </w:rPr>
        <w:t>集團</w:t>
      </w:r>
      <w:r w:rsidRPr="006E56F2">
        <w:rPr>
          <w:rFonts w:ascii="標楷體" w:eastAsia="標楷體" w:hAnsi="標楷體" w:hint="eastAsia"/>
          <w:sz w:val="32"/>
          <w:szCs w:val="32"/>
        </w:rPr>
        <w:t>超過</w:t>
      </w:r>
      <w:r w:rsidR="00885BAA">
        <w:rPr>
          <w:rFonts w:ascii="標楷體" w:eastAsia="標楷體" w:hAnsi="標楷體" w:hint="eastAsia"/>
          <w:sz w:val="32"/>
          <w:szCs w:val="32"/>
        </w:rPr>
        <w:lastRenderedPageBreak/>
        <w:t>「</w:t>
      </w:r>
      <w:r w:rsidRPr="006E56F2">
        <w:rPr>
          <w:rFonts w:ascii="標楷體" w:eastAsia="標楷體" w:hAnsi="標楷體" w:hint="eastAsia"/>
          <w:sz w:val="32"/>
          <w:szCs w:val="32"/>
        </w:rPr>
        <w:t>5</w:t>
      </w:r>
      <w:r w:rsidR="00E95B3E">
        <w:rPr>
          <w:rFonts w:ascii="標楷體" w:eastAsia="標楷體" w:hAnsi="標楷體" w:hint="eastAsia"/>
          <w:sz w:val="32"/>
          <w:szCs w:val="32"/>
        </w:rPr>
        <w:t>億</w:t>
      </w:r>
      <w:r w:rsidR="00885BAA">
        <w:rPr>
          <w:rFonts w:ascii="標楷體" w:eastAsia="標楷體" w:hAnsi="標楷體" w:hint="eastAsia"/>
          <w:sz w:val="32"/>
          <w:szCs w:val="32"/>
        </w:rPr>
        <w:t>」</w:t>
      </w:r>
      <w:r w:rsidR="00E95B3E">
        <w:rPr>
          <w:rFonts w:ascii="標楷體" w:eastAsia="標楷體" w:hAnsi="標楷體" w:hint="eastAsia"/>
          <w:sz w:val="32"/>
          <w:szCs w:val="32"/>
        </w:rPr>
        <w:t>元</w:t>
      </w:r>
      <w:r w:rsidR="005B5BB5">
        <w:rPr>
          <w:rFonts w:ascii="標楷體" w:eastAsia="標楷體" w:hAnsi="標楷體" w:hint="eastAsia"/>
          <w:sz w:val="32"/>
          <w:szCs w:val="32"/>
        </w:rPr>
        <w:t>贓款</w:t>
      </w:r>
      <w:r w:rsidR="00E95B3E">
        <w:rPr>
          <w:rFonts w:ascii="標楷體" w:eastAsia="標楷體" w:hAnsi="標楷體" w:hint="eastAsia"/>
          <w:sz w:val="32"/>
          <w:szCs w:val="32"/>
        </w:rPr>
        <w:t>，有效</w:t>
      </w:r>
      <w:r w:rsidR="005B5BB5">
        <w:rPr>
          <w:rFonts w:ascii="標楷體" w:eastAsia="標楷體" w:hAnsi="標楷體" w:hint="eastAsia"/>
          <w:sz w:val="32"/>
          <w:szCs w:val="32"/>
        </w:rPr>
        <w:t>剝奪犯罪不法所得</w:t>
      </w:r>
      <w:r w:rsidR="00E95B3E">
        <w:rPr>
          <w:rFonts w:ascii="標楷體" w:eastAsia="標楷體" w:hAnsi="標楷體" w:hint="eastAsia"/>
          <w:sz w:val="32"/>
          <w:szCs w:val="32"/>
        </w:rPr>
        <w:t>，</w:t>
      </w:r>
      <w:r w:rsidR="005B5BB5">
        <w:rPr>
          <w:rFonts w:ascii="標楷體" w:eastAsia="標楷體" w:hAnsi="標楷體" w:hint="eastAsia"/>
          <w:sz w:val="32"/>
          <w:szCs w:val="32"/>
        </w:rPr>
        <w:t>實現</w:t>
      </w:r>
      <w:r w:rsidRPr="006E56F2">
        <w:rPr>
          <w:rFonts w:ascii="標楷體" w:eastAsia="標楷體" w:hAnsi="標楷體" w:hint="eastAsia"/>
          <w:sz w:val="32"/>
          <w:szCs w:val="32"/>
        </w:rPr>
        <w:t>社會公平正義與</w:t>
      </w:r>
      <w:r w:rsidR="005B5BB5">
        <w:rPr>
          <w:rFonts w:ascii="標楷體" w:eastAsia="標楷體" w:hAnsi="標楷體" w:hint="eastAsia"/>
          <w:sz w:val="32"/>
          <w:szCs w:val="32"/>
        </w:rPr>
        <w:t>保障被害人</w:t>
      </w:r>
      <w:r w:rsidRPr="006E56F2">
        <w:rPr>
          <w:rFonts w:ascii="標楷體" w:eastAsia="標楷體" w:hAnsi="標楷體" w:hint="eastAsia"/>
          <w:sz w:val="32"/>
          <w:szCs w:val="32"/>
        </w:rPr>
        <w:t>權益。</w:t>
      </w:r>
    </w:p>
    <w:p w:rsidR="006E56F2" w:rsidRPr="006E56F2" w:rsidRDefault="00E95B3E" w:rsidP="006E56F2">
      <w:pPr>
        <w:spacing w:beforeLines="50" w:before="180" w:line="500" w:lineRule="exact"/>
        <w:jc w:val="both"/>
        <w:rPr>
          <w:rFonts w:ascii="標楷體" w:eastAsia="標楷體" w:hAnsi="標楷體"/>
          <w:sz w:val="32"/>
          <w:szCs w:val="32"/>
        </w:rPr>
      </w:pPr>
      <w:r>
        <w:rPr>
          <w:rFonts w:ascii="標楷體" w:eastAsia="標楷體" w:hAnsi="標楷體" w:hint="eastAsia"/>
          <w:sz w:val="32"/>
          <w:szCs w:val="32"/>
        </w:rPr>
        <w:t xml:space="preserve">    </w:t>
      </w:r>
      <w:r w:rsidR="00ED3D2A">
        <w:rPr>
          <w:rFonts w:ascii="標楷體" w:eastAsia="標楷體" w:hAnsi="標楷體" w:hint="eastAsia"/>
          <w:sz w:val="32"/>
          <w:szCs w:val="32"/>
        </w:rPr>
        <w:t>本次拍賣會</w:t>
      </w:r>
      <w:r w:rsidR="005B5BB5">
        <w:rPr>
          <w:rFonts w:ascii="標楷體" w:eastAsia="標楷體" w:hAnsi="標楷體" w:hint="eastAsia"/>
          <w:sz w:val="32"/>
          <w:szCs w:val="32"/>
        </w:rPr>
        <w:t>中義務人所持有</w:t>
      </w:r>
      <w:r w:rsidR="00ED3D2A">
        <w:rPr>
          <w:rFonts w:ascii="標楷體" w:eastAsia="標楷體" w:hAnsi="標楷體" w:hint="eastAsia"/>
          <w:sz w:val="32"/>
          <w:szCs w:val="32"/>
        </w:rPr>
        <w:t>的陽信及</w:t>
      </w:r>
      <w:r>
        <w:rPr>
          <w:rFonts w:ascii="標楷體" w:eastAsia="標楷體" w:hAnsi="標楷體" w:hint="eastAsia"/>
          <w:sz w:val="32"/>
          <w:szCs w:val="32"/>
        </w:rPr>
        <w:t>國寶服務</w:t>
      </w:r>
      <w:r w:rsidR="006E56F2" w:rsidRPr="006E56F2">
        <w:rPr>
          <w:rFonts w:ascii="標楷體" w:eastAsia="標楷體" w:hAnsi="標楷體" w:hint="eastAsia"/>
          <w:sz w:val="32"/>
          <w:szCs w:val="32"/>
        </w:rPr>
        <w:t>股票皆成功賣出，合計拍定</w:t>
      </w:r>
      <w:r>
        <w:rPr>
          <w:rFonts w:ascii="標楷體" w:eastAsia="標楷體" w:hAnsi="標楷體" w:hint="eastAsia"/>
          <w:sz w:val="32"/>
          <w:szCs w:val="32"/>
        </w:rPr>
        <w:t>8萬9</w:t>
      </w:r>
      <w:r>
        <w:rPr>
          <w:rFonts w:ascii="標楷體" w:eastAsia="標楷體" w:hAnsi="標楷體"/>
          <w:sz w:val="32"/>
          <w:szCs w:val="32"/>
        </w:rPr>
        <w:t>,</w:t>
      </w:r>
      <w:r>
        <w:rPr>
          <w:rFonts w:ascii="標楷體" w:eastAsia="標楷體" w:hAnsi="標楷體" w:hint="eastAsia"/>
          <w:sz w:val="32"/>
          <w:szCs w:val="32"/>
        </w:rPr>
        <w:t>200</w:t>
      </w:r>
      <w:r w:rsidR="006E56F2" w:rsidRPr="006E56F2">
        <w:rPr>
          <w:rFonts w:ascii="標楷體" w:eastAsia="標楷體" w:hAnsi="標楷體" w:hint="eastAsia"/>
          <w:sz w:val="32"/>
          <w:szCs w:val="32"/>
        </w:rPr>
        <w:t>元。另知名女裝品牌「獨身貴族」的服飾、時尚包款、精美飾品、高質感圍巾，及live&amp;Unknown等網路品牌的大衣、禦寒外套、毛衣、洋裝</w:t>
      </w:r>
      <w:r w:rsidR="00FD20D8">
        <w:rPr>
          <w:rFonts w:ascii="標楷體" w:eastAsia="標楷體" w:hAnsi="標楷體" w:hint="eastAsia"/>
          <w:sz w:val="32"/>
          <w:szCs w:val="32"/>
        </w:rPr>
        <w:t>及收納包</w:t>
      </w:r>
      <w:r w:rsidR="006E56F2" w:rsidRPr="006E56F2">
        <w:rPr>
          <w:rFonts w:ascii="標楷體" w:eastAsia="標楷體" w:hAnsi="標楷體" w:hint="eastAsia"/>
          <w:sz w:val="32"/>
          <w:szCs w:val="32"/>
        </w:rPr>
        <w:t>，亦吸引許多民眾購買，合計賣出</w:t>
      </w:r>
      <w:r w:rsidR="00FD20D8">
        <w:rPr>
          <w:rFonts w:ascii="標楷體" w:eastAsia="標楷體" w:hAnsi="標楷體" w:hint="eastAsia"/>
          <w:sz w:val="32"/>
          <w:szCs w:val="32"/>
        </w:rPr>
        <w:t>8</w:t>
      </w:r>
      <w:r w:rsidR="0029605D">
        <w:rPr>
          <w:rFonts w:ascii="標楷體" w:eastAsia="標楷體" w:hAnsi="標楷體" w:hint="eastAsia"/>
          <w:sz w:val="32"/>
          <w:szCs w:val="32"/>
        </w:rPr>
        <w:t>3</w:t>
      </w:r>
      <w:r w:rsidR="006E56F2" w:rsidRPr="006E56F2">
        <w:rPr>
          <w:rFonts w:ascii="標楷體" w:eastAsia="標楷體" w:hAnsi="標楷體" w:hint="eastAsia"/>
          <w:sz w:val="32"/>
          <w:szCs w:val="32"/>
        </w:rPr>
        <w:t>件，為國庫挹注</w:t>
      </w:r>
      <w:r w:rsidR="00FD20D8">
        <w:rPr>
          <w:rFonts w:ascii="標楷體" w:eastAsia="標楷體" w:hAnsi="標楷體" w:hint="eastAsia"/>
          <w:sz w:val="32"/>
          <w:szCs w:val="32"/>
        </w:rPr>
        <w:t>4</w:t>
      </w:r>
      <w:r w:rsidR="00FD20D8">
        <w:rPr>
          <w:rFonts w:ascii="標楷體" w:eastAsia="標楷體" w:hAnsi="標楷體"/>
          <w:sz w:val="32"/>
          <w:szCs w:val="32"/>
        </w:rPr>
        <w:t>,</w:t>
      </w:r>
      <w:r w:rsidR="0029605D">
        <w:rPr>
          <w:rFonts w:ascii="標楷體" w:eastAsia="標楷體" w:hAnsi="標楷體" w:hint="eastAsia"/>
          <w:sz w:val="32"/>
          <w:szCs w:val="32"/>
        </w:rPr>
        <w:t>7</w:t>
      </w:r>
      <w:r w:rsidR="00FD20D8">
        <w:rPr>
          <w:rFonts w:ascii="標楷體" w:eastAsia="標楷體" w:hAnsi="標楷體" w:hint="eastAsia"/>
          <w:sz w:val="32"/>
          <w:szCs w:val="32"/>
        </w:rPr>
        <w:t>60</w:t>
      </w:r>
      <w:r w:rsidR="006E56F2" w:rsidRPr="006E56F2">
        <w:rPr>
          <w:rFonts w:ascii="標楷體" w:eastAsia="標楷體" w:hAnsi="標楷體" w:hint="eastAsia"/>
          <w:sz w:val="32"/>
          <w:szCs w:val="32"/>
        </w:rPr>
        <w:t>元。</w:t>
      </w:r>
    </w:p>
    <w:p w:rsidR="00365639" w:rsidRPr="00211EDE" w:rsidRDefault="006E56F2" w:rsidP="006E56F2">
      <w:pPr>
        <w:spacing w:beforeLines="50" w:before="180" w:line="500" w:lineRule="exact"/>
        <w:jc w:val="both"/>
        <w:rPr>
          <w:rFonts w:ascii="標楷體" w:eastAsia="標楷體" w:hAnsi="標楷體"/>
          <w:sz w:val="32"/>
          <w:szCs w:val="32"/>
        </w:rPr>
      </w:pPr>
      <w:r>
        <w:rPr>
          <w:rFonts w:ascii="標楷體" w:eastAsia="標楷體" w:hAnsi="標楷體" w:hint="eastAsia"/>
          <w:sz w:val="32"/>
          <w:szCs w:val="32"/>
        </w:rPr>
        <w:t xml:space="preserve">    </w:t>
      </w:r>
      <w:r w:rsidRPr="006E56F2">
        <w:rPr>
          <w:rFonts w:ascii="標楷體" w:eastAsia="標楷體" w:hAnsi="標楷體" w:hint="eastAsia"/>
          <w:sz w:val="32"/>
          <w:szCs w:val="32"/>
        </w:rPr>
        <w:t>士林分署</w:t>
      </w:r>
      <w:r w:rsidR="00ED3D2A">
        <w:rPr>
          <w:rFonts w:ascii="標楷體" w:eastAsia="標楷體" w:hAnsi="標楷體" w:hint="eastAsia"/>
          <w:sz w:val="32"/>
          <w:szCs w:val="32"/>
        </w:rPr>
        <w:t>在</w:t>
      </w:r>
      <w:r w:rsidR="005B5BB5">
        <w:rPr>
          <w:rFonts w:ascii="標楷體" w:eastAsia="標楷體" w:hAnsi="標楷體" w:hint="eastAsia"/>
          <w:sz w:val="32"/>
          <w:szCs w:val="32"/>
        </w:rPr>
        <w:t>本次拍賣會特別邀請享譽國際的魔術師黃信凱共同參與</w:t>
      </w:r>
      <w:r w:rsidRPr="006E56F2">
        <w:rPr>
          <w:rFonts w:ascii="標楷體" w:eastAsia="標楷體" w:hAnsi="標楷體" w:hint="eastAsia"/>
          <w:sz w:val="32"/>
          <w:szCs w:val="32"/>
        </w:rPr>
        <w:t>反詐騙宣導</w:t>
      </w:r>
      <w:r w:rsidR="00ED3D2A">
        <w:rPr>
          <w:rFonts w:ascii="標楷體" w:eastAsia="標楷體" w:hAnsi="標楷體" w:hint="eastAsia"/>
          <w:sz w:val="32"/>
          <w:szCs w:val="32"/>
        </w:rPr>
        <w:t>活動</w:t>
      </w:r>
      <w:r w:rsidRPr="006E56F2">
        <w:rPr>
          <w:rFonts w:ascii="標楷體" w:eastAsia="標楷體" w:hAnsi="標楷體" w:hint="eastAsia"/>
          <w:sz w:val="32"/>
          <w:szCs w:val="32"/>
        </w:rPr>
        <w:t>，</w:t>
      </w:r>
      <w:r w:rsidR="00ED3D2A">
        <w:rPr>
          <w:rFonts w:ascii="標楷體" w:eastAsia="標楷體" w:hAnsi="標楷體" w:hint="eastAsia"/>
          <w:sz w:val="32"/>
          <w:szCs w:val="32"/>
        </w:rPr>
        <w:t>透過</w:t>
      </w:r>
      <w:r w:rsidR="005B5BB5">
        <w:rPr>
          <w:rFonts w:ascii="標楷體" w:eastAsia="標楷體" w:hAnsi="標楷體" w:hint="eastAsia"/>
          <w:sz w:val="32"/>
          <w:szCs w:val="32"/>
        </w:rPr>
        <w:t>魔術師</w:t>
      </w:r>
      <w:r w:rsidR="00ED3D2A">
        <w:rPr>
          <w:rFonts w:ascii="標楷體" w:eastAsia="標楷體" w:hAnsi="標楷體" w:hint="eastAsia"/>
          <w:sz w:val="32"/>
          <w:szCs w:val="32"/>
        </w:rPr>
        <w:t>趣味十足的魔術向民眾揭示</w:t>
      </w:r>
      <w:r w:rsidR="00ED3D2A" w:rsidRPr="00ED3D2A">
        <w:rPr>
          <w:rFonts w:ascii="標楷體" w:eastAsia="標楷體" w:hAnsi="標楷體" w:hint="eastAsia"/>
          <w:sz w:val="32"/>
          <w:szCs w:val="32"/>
        </w:rPr>
        <w:t>—魔</w:t>
      </w:r>
      <w:r w:rsidR="00ED3D2A">
        <w:rPr>
          <w:rFonts w:ascii="標楷體" w:eastAsia="標楷體" w:hAnsi="標楷體" w:hint="eastAsia"/>
          <w:sz w:val="32"/>
          <w:szCs w:val="32"/>
        </w:rPr>
        <w:t>術的秘密與詐騙手法相似，皆是透過演技與話術包裝而成，切勿輕信眼前所見，應多一分詢問與查證，少一分風險與損失。</w:t>
      </w:r>
      <w:r w:rsidRPr="006E56F2">
        <w:rPr>
          <w:rFonts w:ascii="標楷體" w:eastAsia="標楷體" w:hAnsi="標楷體" w:hint="eastAsia"/>
          <w:sz w:val="32"/>
          <w:szCs w:val="32"/>
        </w:rPr>
        <w:t>士林分署提醒民眾提高警覺，避免落入詐騙陷阱。更多拍賣資訊與公告，請持續關注士林分署官網。</w:t>
      </w:r>
    </w:p>
    <w:p w:rsidR="00AB70CD" w:rsidRDefault="00365639" w:rsidP="00211EDE">
      <w:pPr>
        <w:spacing w:beforeLines="50" w:before="180" w:line="500" w:lineRule="exact"/>
        <w:jc w:val="both"/>
        <w:rPr>
          <w:rFonts w:ascii="標楷體" w:eastAsia="標楷體" w:hAnsi="標楷體"/>
          <w:sz w:val="32"/>
          <w:szCs w:val="32"/>
        </w:rPr>
      </w:pPr>
      <w:r w:rsidRPr="00211EDE">
        <w:rPr>
          <w:rFonts w:ascii="標楷體" w:eastAsia="標楷體" w:hAnsi="標楷體" w:hint="eastAsia"/>
          <w:sz w:val="32"/>
          <w:szCs w:val="32"/>
        </w:rPr>
        <w:t xml:space="preserve"> </w:t>
      </w:r>
      <w:r w:rsidR="00211EDE" w:rsidRPr="00211EDE">
        <w:rPr>
          <w:rFonts w:ascii="標楷體" w:eastAsia="標楷體" w:hAnsi="標楷體" w:hint="eastAsia"/>
          <w:sz w:val="32"/>
          <w:szCs w:val="32"/>
        </w:rPr>
        <w:t>(網址：</w:t>
      </w:r>
      <w:hyperlink r:id="rId8" w:history="1">
        <w:r w:rsidR="00395A28" w:rsidRPr="00D254D2">
          <w:rPr>
            <w:rStyle w:val="af0"/>
            <w:rFonts w:ascii="標楷體" w:eastAsia="標楷體" w:hAnsi="標楷體" w:hint="eastAsia"/>
            <w:sz w:val="32"/>
            <w:szCs w:val="32"/>
          </w:rPr>
          <w:t>http://www.sly.moj.gov.tw</w:t>
        </w:r>
      </w:hyperlink>
      <w:r w:rsidR="00211EDE" w:rsidRPr="00211EDE">
        <w:rPr>
          <w:rFonts w:ascii="標楷體" w:eastAsia="標楷體" w:hAnsi="標楷體" w:hint="eastAsia"/>
          <w:sz w:val="32"/>
          <w:szCs w:val="32"/>
        </w:rPr>
        <w:t>)</w:t>
      </w:r>
    </w:p>
    <w:p w:rsidR="00395A28" w:rsidRDefault="00395A28" w:rsidP="00211EDE">
      <w:pPr>
        <w:spacing w:beforeLines="50" w:before="180" w:line="500" w:lineRule="exact"/>
        <w:jc w:val="both"/>
        <w:rPr>
          <w:rFonts w:ascii="標楷體" w:eastAsia="標楷體" w:hAnsi="標楷體"/>
          <w:sz w:val="32"/>
          <w:szCs w:val="32"/>
        </w:rPr>
      </w:pPr>
    </w:p>
    <w:p w:rsidR="007B2F9A" w:rsidRDefault="007B2F9A" w:rsidP="00211EDE">
      <w:pPr>
        <w:spacing w:beforeLines="50" w:before="180" w:line="500" w:lineRule="exact"/>
        <w:jc w:val="both"/>
        <w:rPr>
          <w:rFonts w:ascii="標楷體" w:eastAsia="標楷體" w:hAnsi="標楷體"/>
          <w:sz w:val="32"/>
          <w:szCs w:val="32"/>
        </w:rPr>
      </w:pPr>
    </w:p>
    <w:p w:rsidR="00395A28" w:rsidRDefault="00E64B6C" w:rsidP="00211EDE">
      <w:pPr>
        <w:spacing w:beforeLines="50" w:before="180" w:line="500" w:lineRule="exact"/>
        <w:jc w:val="both"/>
        <w:rPr>
          <w:rFonts w:ascii="標楷體" w:eastAsia="標楷體" w:hAnsi="標楷體"/>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49.7pt;margin-top:6.3pt;width:222.55pt;height:151.55pt;z-index:251732992;mso-position-horizontal-relative:text;mso-position-vertical-relative:text;mso-width-relative:page;mso-height-relative:page">
            <v:imagedata r:id="rId9" o:title="S__81592390_0"/>
          </v:shape>
        </w:pict>
      </w:r>
      <w:r>
        <w:rPr>
          <w:noProof/>
        </w:rPr>
        <w:pict>
          <v:shape id="_x0000_s1029" type="#_x0000_t75" style="position:absolute;left:0;text-align:left;margin-left:-3.4pt;margin-top:6.8pt;width:230.55pt;height:151.05pt;z-index:251730944;mso-position-horizontal-relative:text;mso-position-vertical-relative:text;mso-width-relative:page;mso-height-relative:page">
            <v:imagedata r:id="rId10" o:title="S__81592381_0"/>
          </v:shape>
        </w:pict>
      </w:r>
    </w:p>
    <w:p w:rsidR="00395A28" w:rsidRDefault="00395A28" w:rsidP="00211EDE">
      <w:pPr>
        <w:spacing w:beforeLines="50" w:before="180" w:line="500" w:lineRule="exact"/>
        <w:jc w:val="both"/>
        <w:rPr>
          <w:rFonts w:ascii="標楷體" w:eastAsia="標楷體" w:hAnsi="標楷體"/>
          <w:sz w:val="32"/>
          <w:szCs w:val="32"/>
        </w:rPr>
      </w:pPr>
    </w:p>
    <w:p w:rsidR="00A54E92" w:rsidRDefault="00A54E92" w:rsidP="00211EDE">
      <w:pPr>
        <w:spacing w:beforeLines="50" w:before="180" w:line="500" w:lineRule="exact"/>
        <w:jc w:val="both"/>
        <w:rPr>
          <w:rFonts w:ascii="標楷體" w:eastAsia="標楷體" w:hAnsi="標楷體"/>
          <w:sz w:val="32"/>
          <w:szCs w:val="32"/>
        </w:rPr>
      </w:pPr>
    </w:p>
    <w:p w:rsidR="00A54E92" w:rsidRDefault="00A54E92" w:rsidP="00211EDE">
      <w:pPr>
        <w:spacing w:beforeLines="50" w:before="180" w:line="500" w:lineRule="exact"/>
        <w:jc w:val="both"/>
        <w:rPr>
          <w:rFonts w:ascii="標楷體" w:eastAsia="標楷體" w:hAnsi="標楷體"/>
          <w:sz w:val="32"/>
          <w:szCs w:val="32"/>
        </w:rPr>
      </w:pPr>
    </w:p>
    <w:p w:rsidR="00395A28" w:rsidRDefault="00A719A1" w:rsidP="00211EDE">
      <w:pPr>
        <w:spacing w:beforeLines="50" w:before="180" w:line="500" w:lineRule="exact"/>
        <w:jc w:val="both"/>
        <w:rPr>
          <w:rFonts w:ascii="標楷體" w:eastAsia="標楷體" w:hAnsi="標楷體"/>
          <w:sz w:val="32"/>
          <w:szCs w:val="32"/>
        </w:rPr>
      </w:pPr>
      <w:r>
        <w:rPr>
          <w:noProof/>
        </w:rPr>
        <mc:AlternateContent>
          <mc:Choice Requires="wps">
            <w:drawing>
              <wp:anchor distT="0" distB="0" distL="114300" distR="114300" simplePos="0" relativeHeight="251724800" behindDoc="0" locked="0" layoutInCell="1" allowOverlap="1" wp14:anchorId="43B5680A" wp14:editId="21653328">
                <wp:simplePos x="0" y="0"/>
                <wp:positionH relativeFrom="margin">
                  <wp:posOffset>3034665</wp:posOffset>
                </wp:positionH>
                <wp:positionV relativeFrom="paragraph">
                  <wp:posOffset>277088</wp:posOffset>
                </wp:positionV>
                <wp:extent cx="2969971" cy="1360628"/>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2969971" cy="1360628"/>
                        </a:xfrm>
                        <a:prstGeom prst="rect">
                          <a:avLst/>
                        </a:prstGeom>
                        <a:noFill/>
                        <a:ln>
                          <a:noFill/>
                        </a:ln>
                      </wps:spPr>
                      <wps:txbx>
                        <w:txbxContent>
                          <w:p w:rsidR="00FE50BE" w:rsidRPr="00FA0A1D" w:rsidRDefault="00FE50BE" w:rsidP="00FE50BE">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w:t>
                            </w:r>
                            <w:r w:rsidR="008756DD" w:rsidRPr="008756DD">
                              <w:rPr>
                                <w:rFonts w:ascii="標楷體" w:eastAsia="標楷體" w:hAnsi="標楷體" w:hint="eastAsia"/>
                                <w:sz w:val="28"/>
                                <w:szCs w:val="28"/>
                              </w:rPr>
                              <w:t>特別邀請享譽國際的魔術師黃信凱共同參與反詐騙宣導活動</w:t>
                            </w:r>
                            <w:r w:rsidR="00261AAE" w:rsidRPr="00261AAE">
                              <w:rPr>
                                <w:rFonts w:ascii="標楷體" w:eastAsia="標楷體" w:hAnsi="標楷體" w:hint="eastAsia"/>
                                <w:sz w:val="28"/>
                                <w:szCs w:val="28"/>
                              </w:rPr>
                              <w:t>，</w:t>
                            </w:r>
                            <w:r w:rsidR="008756DD" w:rsidRPr="008756DD">
                              <w:rPr>
                                <w:rFonts w:ascii="標楷體" w:eastAsia="標楷體" w:hAnsi="標楷體" w:hint="eastAsia"/>
                                <w:sz w:val="28"/>
                                <w:szCs w:val="28"/>
                              </w:rPr>
                              <w:t>透過魔術揭祕提醒民眾，務必小心查證，以降低受騙風險。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3B5680A" id="_x0000_t202" coordsize="21600,21600" o:spt="202" path="m,l,21600r21600,l21600,xe">
                <v:stroke joinstyle="miter"/>
                <v:path gradientshapeok="t" o:connecttype="rect"/>
              </v:shapetype>
              <v:shape id="文字方塊 3" o:spid="_x0000_s1026" type="#_x0000_t202" style="position:absolute;left:0;text-align:left;margin-left:238.95pt;margin-top:21.8pt;width:233.85pt;height:107.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" filled="f" stroked="f">
                <v:textbox>
                  <w:txbxContent>
                    <w:p w:rsidR="00FE50BE" w:rsidRPr="00FA0A1D" w:rsidRDefault="00FE50BE" w:rsidP="00FE50BE">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w:t>
                      </w:r>
                      <w:r w:rsidR="008756DD" w:rsidRPr="008756DD">
                        <w:rPr>
                          <w:rFonts w:ascii="標楷體" w:eastAsia="標楷體" w:hAnsi="標楷體" w:hint="eastAsia"/>
                          <w:sz w:val="28"/>
                          <w:szCs w:val="28"/>
                        </w:rPr>
                        <w:t>特別邀請享譽國際的魔術師黃信凱共同參與反詐騙宣導活動</w:t>
                      </w:r>
                      <w:r w:rsidR="00261AAE" w:rsidRPr="00261AAE">
                        <w:rPr>
                          <w:rFonts w:ascii="標楷體" w:eastAsia="標楷體" w:hAnsi="標楷體" w:hint="eastAsia"/>
                          <w:sz w:val="28"/>
                          <w:szCs w:val="28"/>
                        </w:rPr>
                        <w:t>，</w:t>
                      </w:r>
                      <w:r w:rsidR="008756DD" w:rsidRPr="008756DD">
                        <w:rPr>
                          <w:rFonts w:ascii="標楷體" w:eastAsia="標楷體" w:hAnsi="標楷體" w:hint="eastAsia"/>
                          <w:sz w:val="28"/>
                          <w:szCs w:val="28"/>
                        </w:rPr>
                        <w:t>透過魔術揭祕提醒民眾，務必小心查證，以降低受騙風險。</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5C5A850B" wp14:editId="17AECBD1">
                <wp:simplePos x="0" y="0"/>
                <wp:positionH relativeFrom="margin">
                  <wp:align>left</wp:align>
                </wp:positionH>
                <wp:positionV relativeFrom="paragraph">
                  <wp:posOffset>283210</wp:posOffset>
                </wp:positionV>
                <wp:extent cx="2809875" cy="129540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2809875" cy="1295400"/>
                        </a:xfrm>
                        <a:prstGeom prst="rect">
                          <a:avLst/>
                        </a:prstGeom>
                        <a:noFill/>
                        <a:ln>
                          <a:noFill/>
                        </a:ln>
                      </wps:spPr>
                      <wps:txbx>
                        <w:txbxContent>
                          <w:p w:rsidR="00A719A1" w:rsidRPr="00FA0A1D" w:rsidRDefault="00A719A1" w:rsidP="00A719A1">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↑士林分署向</w:t>
                            </w:r>
                            <w:r>
                              <w:rPr>
                                <w:rFonts w:ascii="標楷體" w:eastAsia="標楷體" w:hAnsi="標楷體"/>
                                <w:sz w:val="28"/>
                                <w:szCs w:val="28"/>
                              </w:rPr>
                              <w:t>現場超過80名民眾及南湖高中師生進行反詐宣導活動</w:t>
                            </w:r>
                            <w:r>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C5A850B" id="文字方塊 5" o:spid="_x0000_s1027" type="#_x0000_t202" style="position:absolute;left:0;text-align:left;margin-left:0;margin-top:22.3pt;width:221.25pt;height:10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" filled="f" stroked="f">
                <v:textbox>
                  <w:txbxContent>
                    <w:p w:rsidR="00A719A1" w:rsidRPr="00FA0A1D" w:rsidRDefault="00A719A1" w:rsidP="00A719A1">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↑士林分署向</w:t>
                      </w:r>
                      <w:r>
                        <w:rPr>
                          <w:rFonts w:ascii="標楷體" w:eastAsia="標楷體" w:hAnsi="標楷體"/>
                          <w:sz w:val="28"/>
                          <w:szCs w:val="28"/>
                        </w:rPr>
                        <w:t>現場超過80名民眾及南湖高中師生進行反詐宣導活動</w:t>
                      </w:r>
                      <w:r>
                        <w:rPr>
                          <w:rFonts w:ascii="標楷體" w:eastAsia="標楷體" w:hAnsi="標楷體" w:hint="eastAsia"/>
                          <w:sz w:val="28"/>
                          <w:szCs w:val="28"/>
                        </w:rPr>
                        <w:t>。</w:t>
                      </w:r>
                    </w:p>
                  </w:txbxContent>
                </v:textbox>
                <w10:wrap anchorx="margin"/>
              </v:shape>
            </w:pict>
          </mc:Fallback>
        </mc:AlternateContent>
      </w:r>
    </w:p>
    <w:p w:rsidR="00395A28" w:rsidRDefault="00395A28" w:rsidP="00211EDE">
      <w:pPr>
        <w:spacing w:beforeLines="50" w:before="180" w:line="500" w:lineRule="exact"/>
        <w:jc w:val="both"/>
        <w:rPr>
          <w:rFonts w:ascii="標楷體" w:eastAsia="標楷體" w:hAnsi="標楷體"/>
          <w:sz w:val="32"/>
          <w:szCs w:val="32"/>
        </w:rPr>
      </w:pPr>
    </w:p>
    <w:p w:rsidR="007B2F9A" w:rsidRDefault="007B2F9A" w:rsidP="00211EDE">
      <w:pPr>
        <w:spacing w:beforeLines="50" w:before="180" w:line="500" w:lineRule="exact"/>
        <w:jc w:val="both"/>
        <w:rPr>
          <w:rFonts w:ascii="標楷體" w:eastAsia="標楷體" w:hAnsi="標楷體"/>
          <w:sz w:val="32"/>
          <w:szCs w:val="32"/>
        </w:rPr>
      </w:pPr>
    </w:p>
    <w:p w:rsidR="007B2F9A" w:rsidRDefault="007B2F9A" w:rsidP="00211EDE">
      <w:pPr>
        <w:spacing w:beforeLines="50" w:before="180" w:line="500" w:lineRule="exact"/>
        <w:jc w:val="both"/>
        <w:rPr>
          <w:rFonts w:ascii="標楷體" w:eastAsia="標楷體" w:hAnsi="標楷體"/>
          <w:sz w:val="32"/>
          <w:szCs w:val="32"/>
        </w:rPr>
      </w:pPr>
    </w:p>
    <w:p w:rsidR="00772876" w:rsidRDefault="00E64B6C" w:rsidP="00211EDE">
      <w:pPr>
        <w:spacing w:beforeLines="50" w:before="180" w:line="500" w:lineRule="exact"/>
        <w:jc w:val="both"/>
        <w:rPr>
          <w:rFonts w:ascii="標楷體" w:eastAsia="標楷體" w:hAnsi="標楷體"/>
          <w:sz w:val="32"/>
          <w:szCs w:val="32"/>
        </w:rPr>
      </w:pPr>
      <w:r>
        <w:rPr>
          <w:noProof/>
        </w:rPr>
        <w:pict>
          <v:shape id="_x0000_s1033" type="#_x0000_t75" style="position:absolute;left:0;text-align:left;margin-left:250.6pt;margin-top:14.6pt;width:224pt;height:158.8pt;z-index:251741184;mso-position-horizontal-relative:text;mso-position-vertical-relative:text;mso-width-relative:page;mso-height-relative:page">
            <v:imagedata r:id="rId11" o:title="S__81592348_0"/>
          </v:shape>
        </w:pict>
      </w:r>
      <w:r>
        <w:rPr>
          <w:noProof/>
        </w:rPr>
        <w:pict>
          <v:shape id="_x0000_s1031" type="#_x0000_t75" style="position:absolute;left:0;text-align:left;margin-left:3.15pt;margin-top:12.2pt;width:225.45pt;height:163.6pt;z-index:251735040;mso-position-horizontal-relative:text;mso-position-vertical-relative:text;mso-width-relative:page;mso-height-relative:page">
            <v:imagedata r:id="rId12" o:title="S__81592422"/>
          </v:shape>
        </w:pict>
      </w:r>
    </w:p>
    <w:p w:rsidR="00181BF1" w:rsidRDefault="00181BF1" w:rsidP="000009EF">
      <w:pPr>
        <w:spacing w:line="500" w:lineRule="exact"/>
        <w:rPr>
          <w:rFonts w:ascii="標楷體" w:eastAsia="標楷體" w:hAnsi="標楷體"/>
          <w:sz w:val="28"/>
          <w:szCs w:val="28"/>
        </w:rPr>
      </w:pPr>
    </w:p>
    <w:p w:rsidR="00685A4C" w:rsidRDefault="00685A4C" w:rsidP="000009EF">
      <w:pPr>
        <w:spacing w:line="500" w:lineRule="exact"/>
        <w:rPr>
          <w:rFonts w:ascii="標楷體" w:eastAsia="標楷體" w:hAnsi="標楷體"/>
          <w:sz w:val="28"/>
          <w:szCs w:val="28"/>
        </w:rPr>
      </w:pPr>
    </w:p>
    <w:p w:rsidR="00286F91" w:rsidRDefault="00286F91" w:rsidP="000009EF">
      <w:pPr>
        <w:spacing w:line="500" w:lineRule="exact"/>
        <w:rPr>
          <w:rFonts w:ascii="標楷體" w:eastAsia="標楷體" w:hAnsi="標楷體"/>
          <w:sz w:val="28"/>
          <w:szCs w:val="28"/>
        </w:rPr>
      </w:pPr>
    </w:p>
    <w:p w:rsidR="00286F91" w:rsidRDefault="00286F91" w:rsidP="000009EF">
      <w:pPr>
        <w:spacing w:line="500" w:lineRule="exact"/>
        <w:rPr>
          <w:rFonts w:ascii="標楷體" w:eastAsia="標楷體" w:hAnsi="標楷體"/>
          <w:sz w:val="28"/>
          <w:szCs w:val="28"/>
        </w:rPr>
      </w:pPr>
    </w:p>
    <w:p w:rsidR="00286F91" w:rsidRDefault="00286F91" w:rsidP="000009EF">
      <w:pPr>
        <w:spacing w:line="500" w:lineRule="exact"/>
        <w:rPr>
          <w:rFonts w:ascii="標楷體" w:eastAsia="標楷體" w:hAnsi="標楷體"/>
          <w:sz w:val="28"/>
          <w:szCs w:val="28"/>
        </w:rPr>
      </w:pPr>
    </w:p>
    <w:p w:rsidR="00286F91" w:rsidRDefault="00286F91" w:rsidP="000009EF">
      <w:pPr>
        <w:spacing w:line="500" w:lineRule="exact"/>
        <w:rPr>
          <w:rFonts w:ascii="標楷體" w:eastAsia="標楷體" w:hAnsi="標楷體"/>
          <w:sz w:val="28"/>
          <w:szCs w:val="28"/>
        </w:rPr>
      </w:pPr>
    </w:p>
    <w:p w:rsidR="00286F91" w:rsidRDefault="008756DD" w:rsidP="000009EF">
      <w:pPr>
        <w:spacing w:line="500" w:lineRule="exact"/>
        <w:rPr>
          <w:rFonts w:ascii="標楷體" w:eastAsia="標楷體" w:hAnsi="標楷體"/>
          <w:sz w:val="28"/>
          <w:szCs w:val="28"/>
        </w:rPr>
      </w:pPr>
      <w:r>
        <w:rPr>
          <w:noProof/>
        </w:rPr>
        <mc:AlternateContent>
          <mc:Choice Requires="wps">
            <w:drawing>
              <wp:anchor distT="0" distB="0" distL="114300" distR="114300" simplePos="0" relativeHeight="251743232" behindDoc="0" locked="0" layoutInCell="1" allowOverlap="1" wp14:anchorId="5090250D" wp14:editId="44EA3CF6">
                <wp:simplePos x="0" y="0"/>
                <wp:positionH relativeFrom="margin">
                  <wp:posOffset>3188386</wp:posOffset>
                </wp:positionH>
                <wp:positionV relativeFrom="paragraph">
                  <wp:posOffset>76277</wp:posOffset>
                </wp:positionV>
                <wp:extent cx="2809875" cy="790042"/>
                <wp:effectExtent l="0" t="0" r="0" b="10160"/>
                <wp:wrapNone/>
                <wp:docPr id="7" name="文字方塊 7"/>
                <wp:cNvGraphicFramePr/>
                <a:graphic xmlns:a="http://schemas.openxmlformats.org/drawingml/2006/main">
                  <a:graphicData uri="http://schemas.microsoft.com/office/word/2010/wordprocessingShape">
                    <wps:wsp>
                      <wps:cNvSpPr txBox="1"/>
                      <wps:spPr>
                        <a:xfrm>
                          <a:off x="0" y="0"/>
                          <a:ext cx="2809875" cy="790042"/>
                        </a:xfrm>
                        <a:prstGeom prst="rect">
                          <a:avLst/>
                        </a:prstGeom>
                        <a:noFill/>
                        <a:ln>
                          <a:noFill/>
                        </a:ln>
                      </wps:spPr>
                      <wps:txbx>
                        <w:txbxContent>
                          <w:p w:rsidR="00A719A1" w:rsidRPr="00FA0A1D" w:rsidRDefault="00A719A1" w:rsidP="00A719A1">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↑士林分署拍賣會</w:t>
                            </w:r>
                            <w:r>
                              <w:rPr>
                                <w:rFonts w:ascii="標楷體" w:eastAsia="標楷體" w:hAnsi="標楷體"/>
                                <w:sz w:val="28"/>
                                <w:szCs w:val="28"/>
                              </w:rPr>
                              <w:t>現場超過80名民眾盛情參與</w:t>
                            </w:r>
                            <w:r w:rsidRPr="00261AAE">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090250D" id="文字方塊 7" o:spid="_x0000_s1028" type="#_x0000_t202" style="position:absolute;margin-left:251.05pt;margin-top:6pt;width:221.25pt;height:62.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" filled="f" stroked="f">
                <v:textbox>
                  <w:txbxContent>
                    <w:p w:rsidR="00A719A1" w:rsidRPr="00FA0A1D" w:rsidRDefault="00A719A1" w:rsidP="00A719A1">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↑士林分署拍賣會</w:t>
                      </w:r>
                      <w:r>
                        <w:rPr>
                          <w:rFonts w:ascii="標楷體" w:eastAsia="標楷體" w:hAnsi="標楷體"/>
                          <w:sz w:val="28"/>
                          <w:szCs w:val="28"/>
                        </w:rPr>
                        <w:t>現場超過80名民眾盛情參與</w:t>
                      </w:r>
                      <w:r w:rsidRPr="00261AAE">
                        <w:rPr>
                          <w:rFonts w:ascii="標楷體" w:eastAsia="標楷體" w:hAnsi="標楷體" w:hint="eastAsia"/>
                          <w:sz w:val="28"/>
                          <w:szCs w:val="28"/>
                        </w:rPr>
                        <w:t>。</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55245C15" wp14:editId="6EED6DCA">
                <wp:simplePos x="0" y="0"/>
                <wp:positionH relativeFrom="margin">
                  <wp:posOffset>116231</wp:posOffset>
                </wp:positionH>
                <wp:positionV relativeFrom="paragraph">
                  <wp:posOffset>3149</wp:posOffset>
                </wp:positionV>
                <wp:extent cx="2640788" cy="129540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2640788" cy="1295400"/>
                        </a:xfrm>
                        <a:prstGeom prst="rect">
                          <a:avLst/>
                        </a:prstGeom>
                        <a:noFill/>
                        <a:ln>
                          <a:noFill/>
                        </a:ln>
                      </wps:spPr>
                      <wps:txbx>
                        <w:txbxContent>
                          <w:p w:rsidR="004672C1" w:rsidRPr="00FA0A1D" w:rsidRDefault="00CF198E" w:rsidP="004672C1">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↑士林分署拍定</w:t>
                            </w:r>
                            <w:r w:rsidR="004672C1" w:rsidRPr="00A22D83">
                              <w:rPr>
                                <w:rFonts w:ascii="標楷體" w:eastAsia="標楷體" w:hAnsi="標楷體" w:hint="eastAsia"/>
                                <w:sz w:val="28"/>
                                <w:szCs w:val="28"/>
                              </w:rPr>
                              <w:t>紅富海集團「安泰登峰」</w:t>
                            </w:r>
                            <w:r w:rsidR="00DA0A5B">
                              <w:rPr>
                                <w:rFonts w:ascii="標楷體" w:eastAsia="標楷體" w:hAnsi="標楷體" w:hint="eastAsia"/>
                                <w:sz w:val="28"/>
                                <w:szCs w:val="28"/>
                              </w:rPr>
                              <w:t>4間捷運</w:t>
                            </w:r>
                            <w:r w:rsidR="004672C1" w:rsidRPr="00A22D83">
                              <w:rPr>
                                <w:rFonts w:ascii="標楷體" w:eastAsia="標楷體" w:hAnsi="標楷體" w:hint="eastAsia"/>
                                <w:sz w:val="28"/>
                                <w:szCs w:val="28"/>
                              </w:rPr>
                              <w:t>商辦大樓</w:t>
                            </w:r>
                            <w:r w:rsidR="00A719A1">
                              <w:rPr>
                                <w:rFonts w:ascii="標楷體" w:eastAsia="標楷體" w:hAnsi="標楷體" w:hint="eastAsia"/>
                                <w:sz w:val="28"/>
                                <w:szCs w:val="28"/>
                              </w:rPr>
                              <w:t>，</w:t>
                            </w:r>
                            <w:r w:rsidR="00A719A1" w:rsidRPr="00A719A1">
                              <w:rPr>
                                <w:rFonts w:ascii="標楷體" w:eastAsia="標楷體" w:hAnsi="標楷體" w:hint="eastAsia"/>
                                <w:sz w:val="28"/>
                                <w:szCs w:val="28"/>
                              </w:rPr>
                              <w:t>總拍定</w:t>
                            </w:r>
                            <w:r w:rsidR="008756DD">
                              <w:rPr>
                                <w:rFonts w:ascii="標楷體" w:eastAsia="標楷體" w:hAnsi="標楷體" w:hint="eastAsia"/>
                                <w:sz w:val="28"/>
                                <w:szCs w:val="28"/>
                              </w:rPr>
                              <w:t>6,199</w:t>
                            </w:r>
                            <w:r w:rsidR="00A719A1" w:rsidRPr="00A719A1">
                              <w:rPr>
                                <w:rFonts w:ascii="標楷體" w:eastAsia="標楷體" w:hAnsi="標楷體" w:hint="eastAsia"/>
                                <w:sz w:val="28"/>
                                <w:szCs w:val="28"/>
                              </w:rPr>
                              <w:t>萬餘元。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5245C15" id="文字方塊 12" o:spid="_x0000_s1029" type="#_x0000_t202" style="position:absolute;margin-left:9.15pt;margin-top:.25pt;width:207.95pt;height:10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" filled="f" stroked="f">
                <v:textbox>
                  <w:txbxContent>
                    <w:p w:rsidR="004672C1" w:rsidRPr="00FA0A1D" w:rsidRDefault="00CF198E" w:rsidP="004672C1">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↑士林分署拍定</w:t>
                      </w:r>
                      <w:r w:rsidR="004672C1" w:rsidRPr="00A22D83">
                        <w:rPr>
                          <w:rFonts w:ascii="標楷體" w:eastAsia="標楷體" w:hAnsi="標楷體" w:hint="eastAsia"/>
                          <w:sz w:val="28"/>
                          <w:szCs w:val="28"/>
                        </w:rPr>
                        <w:t>紅富海集團「安泰登峰」</w:t>
                      </w:r>
                      <w:r w:rsidR="00DA0A5B">
                        <w:rPr>
                          <w:rFonts w:ascii="標楷體" w:eastAsia="標楷體" w:hAnsi="標楷體" w:hint="eastAsia"/>
                          <w:sz w:val="28"/>
                          <w:szCs w:val="28"/>
                        </w:rPr>
                        <w:t>4間捷運</w:t>
                      </w:r>
                      <w:r w:rsidR="004672C1" w:rsidRPr="00A22D83">
                        <w:rPr>
                          <w:rFonts w:ascii="標楷體" w:eastAsia="標楷體" w:hAnsi="標楷體" w:hint="eastAsia"/>
                          <w:sz w:val="28"/>
                          <w:szCs w:val="28"/>
                        </w:rPr>
                        <w:t>商辦大樓</w:t>
                      </w:r>
                      <w:r w:rsidR="00A719A1">
                        <w:rPr>
                          <w:rFonts w:ascii="標楷體" w:eastAsia="標楷體" w:hAnsi="標楷體" w:hint="eastAsia"/>
                          <w:sz w:val="28"/>
                          <w:szCs w:val="28"/>
                        </w:rPr>
                        <w:t>，</w:t>
                      </w:r>
                      <w:r w:rsidR="00A719A1" w:rsidRPr="00A719A1">
                        <w:rPr>
                          <w:rFonts w:ascii="標楷體" w:eastAsia="標楷體" w:hAnsi="標楷體" w:hint="eastAsia"/>
                          <w:sz w:val="28"/>
                          <w:szCs w:val="28"/>
                        </w:rPr>
                        <w:t>總拍定</w:t>
                      </w:r>
                      <w:r w:rsidR="008756DD">
                        <w:rPr>
                          <w:rFonts w:ascii="標楷體" w:eastAsia="標楷體" w:hAnsi="標楷體" w:hint="eastAsia"/>
                          <w:sz w:val="28"/>
                          <w:szCs w:val="28"/>
                        </w:rPr>
                        <w:t>6,199</w:t>
                      </w:r>
                      <w:r w:rsidR="00A719A1" w:rsidRPr="00A719A1">
                        <w:rPr>
                          <w:rFonts w:ascii="標楷體" w:eastAsia="標楷體" w:hAnsi="標楷體" w:hint="eastAsia"/>
                          <w:sz w:val="28"/>
                          <w:szCs w:val="28"/>
                        </w:rPr>
                        <w:t>萬餘元。</w:t>
                      </w:r>
                    </w:p>
                  </w:txbxContent>
                </v:textbox>
                <w10:wrap anchorx="margin"/>
              </v:shape>
            </w:pict>
          </mc:Fallback>
        </mc:AlternateContent>
      </w:r>
    </w:p>
    <w:p w:rsidR="00286F91" w:rsidRDefault="00286F91" w:rsidP="000009EF">
      <w:pPr>
        <w:spacing w:line="500" w:lineRule="exact"/>
        <w:rPr>
          <w:rFonts w:ascii="標楷體" w:eastAsia="標楷體" w:hAnsi="標楷體"/>
          <w:sz w:val="28"/>
          <w:szCs w:val="28"/>
        </w:rPr>
      </w:pPr>
    </w:p>
    <w:p w:rsidR="00286F91" w:rsidRDefault="00286F91" w:rsidP="000009EF">
      <w:pPr>
        <w:spacing w:line="500" w:lineRule="exact"/>
        <w:rPr>
          <w:rFonts w:ascii="標楷體" w:eastAsia="標楷體" w:hAnsi="標楷體"/>
          <w:sz w:val="28"/>
          <w:szCs w:val="28"/>
        </w:rPr>
      </w:pPr>
    </w:p>
    <w:p w:rsidR="008756DD" w:rsidRDefault="00E64B6C" w:rsidP="000009EF">
      <w:pPr>
        <w:spacing w:line="500" w:lineRule="exact"/>
        <w:rPr>
          <w:rFonts w:ascii="標楷體" w:eastAsia="標楷體" w:hAnsi="標楷體"/>
          <w:sz w:val="28"/>
          <w:szCs w:val="28"/>
        </w:rPr>
      </w:pPr>
      <w:r>
        <w:rPr>
          <w:noProof/>
        </w:rPr>
        <w:pict>
          <v:shape id="_x0000_s1032" type="#_x0000_t75" style="position:absolute;margin-left:4.4pt;margin-top:19pt;width:224.2pt;height:151.9pt;z-index:251737088;mso-position-horizontal-relative:text;mso-position-vertical-relative:text;mso-width-relative:page;mso-height-relative:page">
            <v:imagedata r:id="rId13" o:title="擷取"/>
          </v:shape>
        </w:pict>
      </w:r>
    </w:p>
    <w:p w:rsidR="00286F91" w:rsidRDefault="00286F91" w:rsidP="000009EF">
      <w:pPr>
        <w:spacing w:line="500" w:lineRule="exact"/>
        <w:rPr>
          <w:rFonts w:ascii="標楷體" w:eastAsia="標楷體" w:hAnsi="標楷體"/>
          <w:sz w:val="28"/>
          <w:szCs w:val="28"/>
        </w:rPr>
      </w:pPr>
    </w:p>
    <w:p w:rsidR="00286F91" w:rsidRDefault="00A719A1" w:rsidP="000009EF">
      <w:pPr>
        <w:spacing w:line="500" w:lineRule="exact"/>
        <w:rPr>
          <w:rFonts w:ascii="標楷體" w:eastAsia="標楷體" w:hAnsi="標楷體"/>
          <w:sz w:val="28"/>
          <w:szCs w:val="28"/>
        </w:rPr>
      </w:pPr>
      <w:r>
        <w:rPr>
          <w:noProof/>
        </w:rPr>
        <mc:AlternateContent>
          <mc:Choice Requires="wps">
            <w:drawing>
              <wp:anchor distT="0" distB="0" distL="114300" distR="114300" simplePos="0" relativeHeight="251726848" behindDoc="0" locked="0" layoutInCell="1" allowOverlap="1" wp14:anchorId="2C3416F5" wp14:editId="65616F72">
                <wp:simplePos x="0" y="0"/>
                <wp:positionH relativeFrom="margin">
                  <wp:posOffset>3110688</wp:posOffset>
                </wp:positionH>
                <wp:positionV relativeFrom="paragraph">
                  <wp:posOffset>2210</wp:posOffset>
                </wp:positionV>
                <wp:extent cx="2809875" cy="1238250"/>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2809875" cy="1238250"/>
                        </a:xfrm>
                        <a:prstGeom prst="rect">
                          <a:avLst/>
                        </a:prstGeom>
                        <a:noFill/>
                        <a:ln>
                          <a:noFill/>
                        </a:ln>
                      </wps:spPr>
                      <wps:txbx>
                        <w:txbxContent>
                          <w:p w:rsidR="00261AAE" w:rsidRPr="00FA0A1D" w:rsidRDefault="00A719A1" w:rsidP="00261AAE">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w:t>
                            </w:r>
                            <w:r w:rsidR="00127BED">
                              <w:rPr>
                                <w:rFonts w:ascii="標楷體" w:eastAsia="標楷體" w:hAnsi="標楷體" w:hint="eastAsia"/>
                                <w:sz w:val="28"/>
                                <w:szCs w:val="28"/>
                              </w:rPr>
                              <w:t>士林分署</w:t>
                            </w:r>
                            <w:bookmarkStart w:id="0" w:name="_GoBack"/>
                            <w:bookmarkEnd w:id="0"/>
                            <w:r w:rsidR="008756DD" w:rsidRPr="008756DD">
                              <w:rPr>
                                <w:rFonts w:ascii="標楷體" w:eastAsia="標楷體" w:hAnsi="標楷體" w:hint="eastAsia"/>
                                <w:sz w:val="28"/>
                                <w:szCs w:val="28"/>
                              </w:rPr>
                              <w:t>行政執行官亦透過實例指導在場民眾如何辨識執行機關所製發的繳款通知書，避免落入詐騙陷阱。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C3416F5" id="_x0000_t202" coordsize="21600,21600" o:spt="202" path="m,l,21600r21600,l21600,xe">
                <v:stroke joinstyle="miter"/>
                <v:path gradientshapeok="t" o:connecttype="rect"/>
              </v:shapetype>
              <v:shape id="文字方塊 9" o:spid="_x0000_s1030" type="#_x0000_t202" style="position:absolute;margin-left:244.95pt;margin-top:.15pt;width:221.25pt;height:9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" filled="f" stroked="f">
                <v:textbox>
                  <w:txbxContent>
                    <w:p w:rsidR="00261AAE" w:rsidRPr="00FA0A1D" w:rsidRDefault="00A719A1" w:rsidP="00261AAE">
                      <w:pPr>
                        <w:spacing w:beforeLines="50" w:before="180" w:line="40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w:t>
                      </w:r>
                      <w:r w:rsidR="00127BED">
                        <w:rPr>
                          <w:rFonts w:ascii="標楷體" w:eastAsia="標楷體" w:hAnsi="標楷體" w:hint="eastAsia"/>
                          <w:sz w:val="28"/>
                          <w:szCs w:val="28"/>
                        </w:rPr>
                        <w:t>士林分署</w:t>
                      </w:r>
                      <w:bookmarkStart w:id="1" w:name="_GoBack"/>
                      <w:bookmarkEnd w:id="1"/>
                      <w:r w:rsidR="008756DD" w:rsidRPr="008756DD">
                        <w:rPr>
                          <w:rFonts w:ascii="標楷體" w:eastAsia="標楷體" w:hAnsi="標楷體" w:hint="eastAsia"/>
                          <w:sz w:val="28"/>
                          <w:szCs w:val="28"/>
                        </w:rPr>
                        <w:t>行政執行官亦透過實例指導在場民眾如何辨識執行機關所製發的繳款通知書，避免落入詐騙陷阱。</w:t>
                      </w:r>
                    </w:p>
                  </w:txbxContent>
                </v:textbox>
                <w10:wrap anchorx="margin"/>
              </v:shape>
            </w:pict>
          </mc:Fallback>
        </mc:AlternateContent>
      </w:r>
    </w:p>
    <w:p w:rsidR="00286F91" w:rsidRDefault="00286F91" w:rsidP="000009EF">
      <w:pPr>
        <w:spacing w:line="500" w:lineRule="exact"/>
        <w:rPr>
          <w:rFonts w:ascii="標楷體" w:eastAsia="標楷體" w:hAnsi="標楷體"/>
          <w:sz w:val="28"/>
          <w:szCs w:val="28"/>
        </w:rPr>
      </w:pPr>
    </w:p>
    <w:p w:rsidR="006B3226" w:rsidRDefault="006B3226" w:rsidP="000009EF">
      <w:pPr>
        <w:spacing w:line="500" w:lineRule="exact"/>
        <w:rPr>
          <w:rFonts w:ascii="標楷體" w:eastAsia="標楷體" w:hAnsi="標楷體"/>
          <w:sz w:val="28"/>
          <w:szCs w:val="28"/>
        </w:rPr>
      </w:pPr>
    </w:p>
    <w:p w:rsidR="00E8023D" w:rsidRDefault="00E8023D" w:rsidP="000009EF">
      <w:pPr>
        <w:spacing w:line="500" w:lineRule="exact"/>
        <w:rPr>
          <w:rFonts w:ascii="標楷體" w:eastAsia="標楷體" w:hAnsi="標楷體"/>
          <w:sz w:val="28"/>
          <w:szCs w:val="28"/>
        </w:rPr>
      </w:pPr>
    </w:p>
    <w:p w:rsidR="001E4959" w:rsidRPr="00622DCD" w:rsidRDefault="001E4959" w:rsidP="00730931">
      <w:pPr>
        <w:spacing w:beforeLines="50" w:before="180" w:line="560" w:lineRule="exact"/>
        <w:jc w:val="both"/>
        <w:rPr>
          <w:rFonts w:ascii="標楷體" w:eastAsia="標楷體" w:hAnsi="標楷體"/>
          <w:sz w:val="32"/>
          <w:szCs w:val="32"/>
        </w:rPr>
      </w:pPr>
    </w:p>
    <w:p w:rsidR="006733ED" w:rsidRPr="00C26D2C" w:rsidRDefault="006733ED" w:rsidP="00572D53">
      <w:pPr>
        <w:spacing w:beforeLines="50" w:before="180" w:line="560" w:lineRule="exact"/>
        <w:jc w:val="both"/>
        <w:rPr>
          <w:rFonts w:ascii="標楷體" w:eastAsia="標楷體" w:hAnsi="標楷體"/>
          <w:sz w:val="28"/>
          <w:szCs w:val="28"/>
        </w:rPr>
      </w:pPr>
    </w:p>
    <w:sectPr w:rsidR="006733ED" w:rsidRPr="00C26D2C" w:rsidSect="00331EE2">
      <w:footerReference w:type="default" r:id="rId14"/>
      <w:pgSz w:w="11906" w:h="16838"/>
      <w:pgMar w:top="1134" w:right="1797"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B6C" w:rsidRDefault="00E64B6C" w:rsidP="001B4B6B">
      <w:r>
        <w:separator/>
      </w:r>
    </w:p>
  </w:endnote>
  <w:endnote w:type="continuationSeparator" w:id="0">
    <w:p w:rsidR="00E64B6C" w:rsidRDefault="00E64B6C" w:rsidP="001B4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DFKaiShu-SB-Estd-BF">
    <w:altName w:val="大波浪圓體 CJK TC-Bold"/>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189617"/>
      <w:docPartObj>
        <w:docPartGallery w:val="Page Numbers (Bottom of Page)"/>
        <w:docPartUnique/>
      </w:docPartObj>
    </w:sdtPr>
    <w:sdtEndPr/>
    <w:sdtContent>
      <w:p w:rsidR="009740E4" w:rsidRDefault="009740E4">
        <w:pPr>
          <w:pStyle w:val="a7"/>
          <w:jc w:val="center"/>
        </w:pPr>
        <w:r>
          <w:fldChar w:fldCharType="begin"/>
        </w:r>
        <w:r>
          <w:instrText>PAGE   \* MERGEFORMAT</w:instrText>
        </w:r>
        <w:r>
          <w:fldChar w:fldCharType="separate"/>
        </w:r>
        <w:r w:rsidR="00E64B6C" w:rsidRPr="00E64B6C">
          <w:rPr>
            <w:noProof/>
            <w:lang w:val="zh-TW"/>
          </w:rPr>
          <w:t>1</w:t>
        </w:r>
        <w:r>
          <w:fldChar w:fldCharType="end"/>
        </w:r>
      </w:p>
    </w:sdtContent>
  </w:sdt>
  <w:p w:rsidR="009740E4" w:rsidRDefault="009740E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B6C" w:rsidRDefault="00E64B6C" w:rsidP="001B4B6B">
      <w:r>
        <w:separator/>
      </w:r>
    </w:p>
  </w:footnote>
  <w:footnote w:type="continuationSeparator" w:id="0">
    <w:p w:rsidR="00E64B6C" w:rsidRDefault="00E64B6C" w:rsidP="001B4B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135"/>
    <w:rsid w:val="000009EF"/>
    <w:rsid w:val="00002870"/>
    <w:rsid w:val="00003418"/>
    <w:rsid w:val="00004D82"/>
    <w:rsid w:val="000102CB"/>
    <w:rsid w:val="00011031"/>
    <w:rsid w:val="000115F5"/>
    <w:rsid w:val="00011BF2"/>
    <w:rsid w:val="00013C0D"/>
    <w:rsid w:val="000144A5"/>
    <w:rsid w:val="00017C59"/>
    <w:rsid w:val="00017E05"/>
    <w:rsid w:val="0002410D"/>
    <w:rsid w:val="00024188"/>
    <w:rsid w:val="0003295D"/>
    <w:rsid w:val="00035F76"/>
    <w:rsid w:val="000365E0"/>
    <w:rsid w:val="0004171F"/>
    <w:rsid w:val="00042533"/>
    <w:rsid w:val="00045571"/>
    <w:rsid w:val="00062C6F"/>
    <w:rsid w:val="00063F91"/>
    <w:rsid w:val="00067C8D"/>
    <w:rsid w:val="00072466"/>
    <w:rsid w:val="00074824"/>
    <w:rsid w:val="0009191E"/>
    <w:rsid w:val="000925F0"/>
    <w:rsid w:val="000A07FF"/>
    <w:rsid w:val="000A0DC4"/>
    <w:rsid w:val="000A4C43"/>
    <w:rsid w:val="000A7E09"/>
    <w:rsid w:val="000B0082"/>
    <w:rsid w:val="000B1687"/>
    <w:rsid w:val="000B3345"/>
    <w:rsid w:val="000B58E1"/>
    <w:rsid w:val="000C102E"/>
    <w:rsid w:val="000C5B74"/>
    <w:rsid w:val="000C7AC1"/>
    <w:rsid w:val="000D0FB2"/>
    <w:rsid w:val="000D2362"/>
    <w:rsid w:val="000D327C"/>
    <w:rsid w:val="000D5589"/>
    <w:rsid w:val="000D5B1C"/>
    <w:rsid w:val="000E0628"/>
    <w:rsid w:val="000E4351"/>
    <w:rsid w:val="000F0F51"/>
    <w:rsid w:val="000F7C15"/>
    <w:rsid w:val="00106FCD"/>
    <w:rsid w:val="001078B5"/>
    <w:rsid w:val="001114E0"/>
    <w:rsid w:val="00113172"/>
    <w:rsid w:val="00114822"/>
    <w:rsid w:val="00115EFB"/>
    <w:rsid w:val="00127BED"/>
    <w:rsid w:val="001308D2"/>
    <w:rsid w:val="00140900"/>
    <w:rsid w:val="001463A1"/>
    <w:rsid w:val="00157FAF"/>
    <w:rsid w:val="0016085A"/>
    <w:rsid w:val="00161B4A"/>
    <w:rsid w:val="00162A96"/>
    <w:rsid w:val="00163A29"/>
    <w:rsid w:val="0016743E"/>
    <w:rsid w:val="001717A3"/>
    <w:rsid w:val="00174DEF"/>
    <w:rsid w:val="0017549A"/>
    <w:rsid w:val="00176DCD"/>
    <w:rsid w:val="00181BF1"/>
    <w:rsid w:val="00183995"/>
    <w:rsid w:val="00185A2B"/>
    <w:rsid w:val="00192DB8"/>
    <w:rsid w:val="00192DEA"/>
    <w:rsid w:val="001A0922"/>
    <w:rsid w:val="001A1993"/>
    <w:rsid w:val="001A50D5"/>
    <w:rsid w:val="001A55C0"/>
    <w:rsid w:val="001A5825"/>
    <w:rsid w:val="001A5E90"/>
    <w:rsid w:val="001A6FB5"/>
    <w:rsid w:val="001B158A"/>
    <w:rsid w:val="001B4B6B"/>
    <w:rsid w:val="001B4D3F"/>
    <w:rsid w:val="001B6E50"/>
    <w:rsid w:val="001C2A1B"/>
    <w:rsid w:val="001C4B2A"/>
    <w:rsid w:val="001C59D3"/>
    <w:rsid w:val="001C617B"/>
    <w:rsid w:val="001C6963"/>
    <w:rsid w:val="001D0319"/>
    <w:rsid w:val="001D508A"/>
    <w:rsid w:val="001D520A"/>
    <w:rsid w:val="001E163F"/>
    <w:rsid w:val="001E271C"/>
    <w:rsid w:val="001E4265"/>
    <w:rsid w:val="001E4959"/>
    <w:rsid w:val="001E559C"/>
    <w:rsid w:val="001F0036"/>
    <w:rsid w:val="001F4A54"/>
    <w:rsid w:val="001F5DE9"/>
    <w:rsid w:val="001F684B"/>
    <w:rsid w:val="00200948"/>
    <w:rsid w:val="00200A4D"/>
    <w:rsid w:val="00201A45"/>
    <w:rsid w:val="0020238A"/>
    <w:rsid w:val="00202739"/>
    <w:rsid w:val="00211EDE"/>
    <w:rsid w:val="002135D8"/>
    <w:rsid w:val="00222EEA"/>
    <w:rsid w:val="002243D5"/>
    <w:rsid w:val="00224CFA"/>
    <w:rsid w:val="0023142E"/>
    <w:rsid w:val="002347C0"/>
    <w:rsid w:val="002368DB"/>
    <w:rsid w:val="002408F8"/>
    <w:rsid w:val="00242B7E"/>
    <w:rsid w:val="0025270F"/>
    <w:rsid w:val="00252C38"/>
    <w:rsid w:val="00254523"/>
    <w:rsid w:val="00257430"/>
    <w:rsid w:val="00261AAE"/>
    <w:rsid w:val="0026531D"/>
    <w:rsid w:val="00277032"/>
    <w:rsid w:val="00280539"/>
    <w:rsid w:val="00286360"/>
    <w:rsid w:val="00286F91"/>
    <w:rsid w:val="00292D9D"/>
    <w:rsid w:val="00295FE0"/>
    <w:rsid w:val="0029605D"/>
    <w:rsid w:val="002A24AB"/>
    <w:rsid w:val="002A4E93"/>
    <w:rsid w:val="002B3B6E"/>
    <w:rsid w:val="002C4E64"/>
    <w:rsid w:val="002C55BF"/>
    <w:rsid w:val="002C644F"/>
    <w:rsid w:val="002D0963"/>
    <w:rsid w:val="002D09DF"/>
    <w:rsid w:val="002D117F"/>
    <w:rsid w:val="002D59B5"/>
    <w:rsid w:val="002E0AF9"/>
    <w:rsid w:val="002E1DE7"/>
    <w:rsid w:val="002E3FB9"/>
    <w:rsid w:val="002E5DF7"/>
    <w:rsid w:val="002E616C"/>
    <w:rsid w:val="002E7358"/>
    <w:rsid w:val="002E7DD7"/>
    <w:rsid w:val="002F4BB3"/>
    <w:rsid w:val="002F5689"/>
    <w:rsid w:val="00302DC8"/>
    <w:rsid w:val="003040F0"/>
    <w:rsid w:val="0031018F"/>
    <w:rsid w:val="00326017"/>
    <w:rsid w:val="00326A13"/>
    <w:rsid w:val="00331B14"/>
    <w:rsid w:val="00331EE2"/>
    <w:rsid w:val="003328D6"/>
    <w:rsid w:val="003345F2"/>
    <w:rsid w:val="003405BF"/>
    <w:rsid w:val="0034182B"/>
    <w:rsid w:val="00345F78"/>
    <w:rsid w:val="00350D67"/>
    <w:rsid w:val="00354A80"/>
    <w:rsid w:val="003572E8"/>
    <w:rsid w:val="0035758A"/>
    <w:rsid w:val="00360CE4"/>
    <w:rsid w:val="00360EDD"/>
    <w:rsid w:val="00365639"/>
    <w:rsid w:val="00373A23"/>
    <w:rsid w:val="00375FCD"/>
    <w:rsid w:val="00377051"/>
    <w:rsid w:val="00377D21"/>
    <w:rsid w:val="00384AB8"/>
    <w:rsid w:val="003873CA"/>
    <w:rsid w:val="003878F7"/>
    <w:rsid w:val="00387FD3"/>
    <w:rsid w:val="003923E6"/>
    <w:rsid w:val="0039513D"/>
    <w:rsid w:val="00395A28"/>
    <w:rsid w:val="0039638D"/>
    <w:rsid w:val="00397C10"/>
    <w:rsid w:val="003A05AF"/>
    <w:rsid w:val="003A3A3B"/>
    <w:rsid w:val="003A415E"/>
    <w:rsid w:val="003B1C4B"/>
    <w:rsid w:val="003B1EAB"/>
    <w:rsid w:val="003B50DB"/>
    <w:rsid w:val="003B673E"/>
    <w:rsid w:val="003C0683"/>
    <w:rsid w:val="003C0E66"/>
    <w:rsid w:val="003C1EE0"/>
    <w:rsid w:val="003C5042"/>
    <w:rsid w:val="003D0CC2"/>
    <w:rsid w:val="003D3C80"/>
    <w:rsid w:val="003D5462"/>
    <w:rsid w:val="003F1CD4"/>
    <w:rsid w:val="003F5BBF"/>
    <w:rsid w:val="004031F7"/>
    <w:rsid w:val="00403EDD"/>
    <w:rsid w:val="004042C3"/>
    <w:rsid w:val="00407135"/>
    <w:rsid w:val="00414703"/>
    <w:rsid w:val="00423942"/>
    <w:rsid w:val="00423A62"/>
    <w:rsid w:val="00424F49"/>
    <w:rsid w:val="00426319"/>
    <w:rsid w:val="00430D43"/>
    <w:rsid w:val="00435851"/>
    <w:rsid w:val="00436E5A"/>
    <w:rsid w:val="004443D5"/>
    <w:rsid w:val="0044567A"/>
    <w:rsid w:val="00453954"/>
    <w:rsid w:val="004553A4"/>
    <w:rsid w:val="004603FD"/>
    <w:rsid w:val="00462370"/>
    <w:rsid w:val="00462B56"/>
    <w:rsid w:val="004658D3"/>
    <w:rsid w:val="004672C1"/>
    <w:rsid w:val="004703BE"/>
    <w:rsid w:val="00471130"/>
    <w:rsid w:val="00472478"/>
    <w:rsid w:val="00475209"/>
    <w:rsid w:val="00475408"/>
    <w:rsid w:val="00475860"/>
    <w:rsid w:val="00475D52"/>
    <w:rsid w:val="00475D5B"/>
    <w:rsid w:val="00484966"/>
    <w:rsid w:val="004906DF"/>
    <w:rsid w:val="004917DE"/>
    <w:rsid w:val="00492362"/>
    <w:rsid w:val="0049310B"/>
    <w:rsid w:val="00493401"/>
    <w:rsid w:val="00497A02"/>
    <w:rsid w:val="004A03D3"/>
    <w:rsid w:val="004A4AB4"/>
    <w:rsid w:val="004A4E71"/>
    <w:rsid w:val="004A7A2D"/>
    <w:rsid w:val="004B1AE6"/>
    <w:rsid w:val="004B306A"/>
    <w:rsid w:val="004B5858"/>
    <w:rsid w:val="004B6753"/>
    <w:rsid w:val="004B6B43"/>
    <w:rsid w:val="004B6F14"/>
    <w:rsid w:val="004C019E"/>
    <w:rsid w:val="004C20C5"/>
    <w:rsid w:val="004C2374"/>
    <w:rsid w:val="004C281A"/>
    <w:rsid w:val="004D28CE"/>
    <w:rsid w:val="004D7506"/>
    <w:rsid w:val="004E28D0"/>
    <w:rsid w:val="004E3000"/>
    <w:rsid w:val="004E6732"/>
    <w:rsid w:val="004E7ECC"/>
    <w:rsid w:val="004F0373"/>
    <w:rsid w:val="004F4A98"/>
    <w:rsid w:val="004F5D98"/>
    <w:rsid w:val="004F6B30"/>
    <w:rsid w:val="004F7DA0"/>
    <w:rsid w:val="00500B52"/>
    <w:rsid w:val="005106DF"/>
    <w:rsid w:val="0051251D"/>
    <w:rsid w:val="005169C8"/>
    <w:rsid w:val="00517ADF"/>
    <w:rsid w:val="00527C56"/>
    <w:rsid w:val="00532A9B"/>
    <w:rsid w:val="0053454A"/>
    <w:rsid w:val="00540A5C"/>
    <w:rsid w:val="00544533"/>
    <w:rsid w:val="00546283"/>
    <w:rsid w:val="00546F8E"/>
    <w:rsid w:val="0054792F"/>
    <w:rsid w:val="00551B7E"/>
    <w:rsid w:val="005529EA"/>
    <w:rsid w:val="00555134"/>
    <w:rsid w:val="00557687"/>
    <w:rsid w:val="00560139"/>
    <w:rsid w:val="005657A2"/>
    <w:rsid w:val="00566922"/>
    <w:rsid w:val="00571C58"/>
    <w:rsid w:val="00572C8D"/>
    <w:rsid w:val="00572D53"/>
    <w:rsid w:val="00573FA1"/>
    <w:rsid w:val="00574D8E"/>
    <w:rsid w:val="005769E8"/>
    <w:rsid w:val="0058019F"/>
    <w:rsid w:val="00580FD5"/>
    <w:rsid w:val="00582979"/>
    <w:rsid w:val="00582B24"/>
    <w:rsid w:val="00583DDC"/>
    <w:rsid w:val="005A20AC"/>
    <w:rsid w:val="005A4093"/>
    <w:rsid w:val="005A5B33"/>
    <w:rsid w:val="005A6F73"/>
    <w:rsid w:val="005A7993"/>
    <w:rsid w:val="005B1D1E"/>
    <w:rsid w:val="005B4109"/>
    <w:rsid w:val="005B539F"/>
    <w:rsid w:val="005B5BB5"/>
    <w:rsid w:val="005B641D"/>
    <w:rsid w:val="005C00FB"/>
    <w:rsid w:val="005C5B25"/>
    <w:rsid w:val="005C6DF8"/>
    <w:rsid w:val="005C729F"/>
    <w:rsid w:val="005C7D9D"/>
    <w:rsid w:val="005D493C"/>
    <w:rsid w:val="005D4B0D"/>
    <w:rsid w:val="005F0C14"/>
    <w:rsid w:val="005F74AF"/>
    <w:rsid w:val="00600336"/>
    <w:rsid w:val="00601A08"/>
    <w:rsid w:val="006025A5"/>
    <w:rsid w:val="00610387"/>
    <w:rsid w:val="00613ACC"/>
    <w:rsid w:val="006173E8"/>
    <w:rsid w:val="006200A1"/>
    <w:rsid w:val="00622C29"/>
    <w:rsid w:val="00622DCD"/>
    <w:rsid w:val="006320F7"/>
    <w:rsid w:val="00634446"/>
    <w:rsid w:val="00636511"/>
    <w:rsid w:val="00643147"/>
    <w:rsid w:val="00645635"/>
    <w:rsid w:val="006503E4"/>
    <w:rsid w:val="00650EDA"/>
    <w:rsid w:val="00661808"/>
    <w:rsid w:val="0066742F"/>
    <w:rsid w:val="0067148F"/>
    <w:rsid w:val="006733ED"/>
    <w:rsid w:val="00676840"/>
    <w:rsid w:val="00683F61"/>
    <w:rsid w:val="0068478F"/>
    <w:rsid w:val="00684B4F"/>
    <w:rsid w:val="00685A4C"/>
    <w:rsid w:val="006934DD"/>
    <w:rsid w:val="006A0813"/>
    <w:rsid w:val="006A635B"/>
    <w:rsid w:val="006B209A"/>
    <w:rsid w:val="006B3226"/>
    <w:rsid w:val="006B71DF"/>
    <w:rsid w:val="006B75CF"/>
    <w:rsid w:val="006C0030"/>
    <w:rsid w:val="006C32CE"/>
    <w:rsid w:val="006C4333"/>
    <w:rsid w:val="006C5620"/>
    <w:rsid w:val="006C764B"/>
    <w:rsid w:val="006D39E7"/>
    <w:rsid w:val="006D724A"/>
    <w:rsid w:val="006E0AC5"/>
    <w:rsid w:val="006E4B01"/>
    <w:rsid w:val="006E56F2"/>
    <w:rsid w:val="006E75D8"/>
    <w:rsid w:val="006F2172"/>
    <w:rsid w:val="006F6087"/>
    <w:rsid w:val="006F7079"/>
    <w:rsid w:val="006F71AA"/>
    <w:rsid w:val="007021AB"/>
    <w:rsid w:val="00707109"/>
    <w:rsid w:val="007103C7"/>
    <w:rsid w:val="00710D9F"/>
    <w:rsid w:val="0071245E"/>
    <w:rsid w:val="00714954"/>
    <w:rsid w:val="007211A7"/>
    <w:rsid w:val="00723B6E"/>
    <w:rsid w:val="00724B90"/>
    <w:rsid w:val="00730931"/>
    <w:rsid w:val="00730B97"/>
    <w:rsid w:val="00733513"/>
    <w:rsid w:val="00733B5A"/>
    <w:rsid w:val="00734608"/>
    <w:rsid w:val="0074488C"/>
    <w:rsid w:val="007448C6"/>
    <w:rsid w:val="00745E08"/>
    <w:rsid w:val="007461D4"/>
    <w:rsid w:val="00746B29"/>
    <w:rsid w:val="00750A5B"/>
    <w:rsid w:val="00750B87"/>
    <w:rsid w:val="00750EB6"/>
    <w:rsid w:val="00752B5B"/>
    <w:rsid w:val="0075515A"/>
    <w:rsid w:val="00756D95"/>
    <w:rsid w:val="00762527"/>
    <w:rsid w:val="00767D36"/>
    <w:rsid w:val="0077081E"/>
    <w:rsid w:val="00772876"/>
    <w:rsid w:val="007738C8"/>
    <w:rsid w:val="00775998"/>
    <w:rsid w:val="00781049"/>
    <w:rsid w:val="00782673"/>
    <w:rsid w:val="007847F6"/>
    <w:rsid w:val="007943FD"/>
    <w:rsid w:val="00797B1A"/>
    <w:rsid w:val="007A3FC6"/>
    <w:rsid w:val="007A58B2"/>
    <w:rsid w:val="007A7D8E"/>
    <w:rsid w:val="007B2F36"/>
    <w:rsid w:val="007B2F9A"/>
    <w:rsid w:val="007B54DD"/>
    <w:rsid w:val="007B5EBC"/>
    <w:rsid w:val="007B7070"/>
    <w:rsid w:val="007C085B"/>
    <w:rsid w:val="007C0D91"/>
    <w:rsid w:val="007C126C"/>
    <w:rsid w:val="007C50D2"/>
    <w:rsid w:val="007C52FD"/>
    <w:rsid w:val="007C6AD0"/>
    <w:rsid w:val="007C73F7"/>
    <w:rsid w:val="007D48B9"/>
    <w:rsid w:val="007D62AD"/>
    <w:rsid w:val="007D709C"/>
    <w:rsid w:val="007E0479"/>
    <w:rsid w:val="007E46C5"/>
    <w:rsid w:val="007E47DE"/>
    <w:rsid w:val="007E5726"/>
    <w:rsid w:val="007E5A36"/>
    <w:rsid w:val="007E5E1B"/>
    <w:rsid w:val="007F0D54"/>
    <w:rsid w:val="007F2263"/>
    <w:rsid w:val="007F443C"/>
    <w:rsid w:val="007F5B7A"/>
    <w:rsid w:val="00804CEA"/>
    <w:rsid w:val="00805805"/>
    <w:rsid w:val="00807EA4"/>
    <w:rsid w:val="0081577C"/>
    <w:rsid w:val="00817833"/>
    <w:rsid w:val="0082169C"/>
    <w:rsid w:val="008311C2"/>
    <w:rsid w:val="00832D4B"/>
    <w:rsid w:val="00840E59"/>
    <w:rsid w:val="008418A0"/>
    <w:rsid w:val="0084358F"/>
    <w:rsid w:val="00844D35"/>
    <w:rsid w:val="0086144E"/>
    <w:rsid w:val="00863C3C"/>
    <w:rsid w:val="008700D7"/>
    <w:rsid w:val="008753FA"/>
    <w:rsid w:val="008756DD"/>
    <w:rsid w:val="00877201"/>
    <w:rsid w:val="008810D8"/>
    <w:rsid w:val="00885BAA"/>
    <w:rsid w:val="00886BFA"/>
    <w:rsid w:val="0088706E"/>
    <w:rsid w:val="008903CF"/>
    <w:rsid w:val="008906D3"/>
    <w:rsid w:val="00893A37"/>
    <w:rsid w:val="00893EEB"/>
    <w:rsid w:val="008951D4"/>
    <w:rsid w:val="008967D3"/>
    <w:rsid w:val="00897548"/>
    <w:rsid w:val="008A33CB"/>
    <w:rsid w:val="008A56EF"/>
    <w:rsid w:val="008A6402"/>
    <w:rsid w:val="008A7B79"/>
    <w:rsid w:val="008A7D18"/>
    <w:rsid w:val="008B31A8"/>
    <w:rsid w:val="008B452E"/>
    <w:rsid w:val="008B5FAB"/>
    <w:rsid w:val="008B7E68"/>
    <w:rsid w:val="008B7F24"/>
    <w:rsid w:val="008C31CA"/>
    <w:rsid w:val="008C328D"/>
    <w:rsid w:val="008C6451"/>
    <w:rsid w:val="008D1D77"/>
    <w:rsid w:val="008D3016"/>
    <w:rsid w:val="008D3963"/>
    <w:rsid w:val="008D582C"/>
    <w:rsid w:val="008E04A2"/>
    <w:rsid w:val="008E079B"/>
    <w:rsid w:val="008E1F3A"/>
    <w:rsid w:val="008E5131"/>
    <w:rsid w:val="008E5EE2"/>
    <w:rsid w:val="008E6D1F"/>
    <w:rsid w:val="008F052E"/>
    <w:rsid w:val="008F2441"/>
    <w:rsid w:val="008F5AC0"/>
    <w:rsid w:val="008F6B0A"/>
    <w:rsid w:val="008F70B3"/>
    <w:rsid w:val="0090523D"/>
    <w:rsid w:val="00906A64"/>
    <w:rsid w:val="009130D2"/>
    <w:rsid w:val="00914527"/>
    <w:rsid w:val="00920F66"/>
    <w:rsid w:val="009221A2"/>
    <w:rsid w:val="00934CFD"/>
    <w:rsid w:val="0093598C"/>
    <w:rsid w:val="00941FE3"/>
    <w:rsid w:val="00942AF1"/>
    <w:rsid w:val="009442AB"/>
    <w:rsid w:val="009444D2"/>
    <w:rsid w:val="00944A16"/>
    <w:rsid w:val="00947352"/>
    <w:rsid w:val="00947FE5"/>
    <w:rsid w:val="00953B0A"/>
    <w:rsid w:val="00953E02"/>
    <w:rsid w:val="00954E4D"/>
    <w:rsid w:val="00963E36"/>
    <w:rsid w:val="009668D9"/>
    <w:rsid w:val="00973C0B"/>
    <w:rsid w:val="009740E4"/>
    <w:rsid w:val="00977F67"/>
    <w:rsid w:val="009839F8"/>
    <w:rsid w:val="00985342"/>
    <w:rsid w:val="00986388"/>
    <w:rsid w:val="00986EEB"/>
    <w:rsid w:val="00990DC4"/>
    <w:rsid w:val="009912C7"/>
    <w:rsid w:val="00995F38"/>
    <w:rsid w:val="009A2DE3"/>
    <w:rsid w:val="009A47B7"/>
    <w:rsid w:val="009A5716"/>
    <w:rsid w:val="009B311C"/>
    <w:rsid w:val="009B6F5E"/>
    <w:rsid w:val="009C0C60"/>
    <w:rsid w:val="009C6C09"/>
    <w:rsid w:val="009D364D"/>
    <w:rsid w:val="009E31D5"/>
    <w:rsid w:val="009F48A4"/>
    <w:rsid w:val="009F71EB"/>
    <w:rsid w:val="00A00922"/>
    <w:rsid w:val="00A010CB"/>
    <w:rsid w:val="00A06554"/>
    <w:rsid w:val="00A07A8F"/>
    <w:rsid w:val="00A20322"/>
    <w:rsid w:val="00A217D8"/>
    <w:rsid w:val="00A22B01"/>
    <w:rsid w:val="00A22B0F"/>
    <w:rsid w:val="00A23D9A"/>
    <w:rsid w:val="00A26577"/>
    <w:rsid w:val="00A27668"/>
    <w:rsid w:val="00A31A11"/>
    <w:rsid w:val="00A3285D"/>
    <w:rsid w:val="00A329B3"/>
    <w:rsid w:val="00A32ACB"/>
    <w:rsid w:val="00A32CB6"/>
    <w:rsid w:val="00A338AC"/>
    <w:rsid w:val="00A41D88"/>
    <w:rsid w:val="00A42526"/>
    <w:rsid w:val="00A522F9"/>
    <w:rsid w:val="00A53324"/>
    <w:rsid w:val="00A54E92"/>
    <w:rsid w:val="00A61814"/>
    <w:rsid w:val="00A626EF"/>
    <w:rsid w:val="00A6517F"/>
    <w:rsid w:val="00A702B5"/>
    <w:rsid w:val="00A719A1"/>
    <w:rsid w:val="00A71FE7"/>
    <w:rsid w:val="00A73CCA"/>
    <w:rsid w:val="00A75B72"/>
    <w:rsid w:val="00A81111"/>
    <w:rsid w:val="00A81216"/>
    <w:rsid w:val="00A87C98"/>
    <w:rsid w:val="00A90E80"/>
    <w:rsid w:val="00A93BA2"/>
    <w:rsid w:val="00A94F1B"/>
    <w:rsid w:val="00AA51C9"/>
    <w:rsid w:val="00AA5D3A"/>
    <w:rsid w:val="00AA7595"/>
    <w:rsid w:val="00AB0258"/>
    <w:rsid w:val="00AB47F7"/>
    <w:rsid w:val="00AB5AE2"/>
    <w:rsid w:val="00AB67CB"/>
    <w:rsid w:val="00AB70CD"/>
    <w:rsid w:val="00AC150F"/>
    <w:rsid w:val="00AC2C68"/>
    <w:rsid w:val="00AC3F3B"/>
    <w:rsid w:val="00AC4078"/>
    <w:rsid w:val="00AC4897"/>
    <w:rsid w:val="00AC4FAE"/>
    <w:rsid w:val="00AC59ED"/>
    <w:rsid w:val="00AD0E53"/>
    <w:rsid w:val="00AD50B4"/>
    <w:rsid w:val="00AE0178"/>
    <w:rsid w:val="00AE0D32"/>
    <w:rsid w:val="00AE138C"/>
    <w:rsid w:val="00AE1C50"/>
    <w:rsid w:val="00AF05DB"/>
    <w:rsid w:val="00AF0A69"/>
    <w:rsid w:val="00AF3749"/>
    <w:rsid w:val="00AF4805"/>
    <w:rsid w:val="00AF740C"/>
    <w:rsid w:val="00B02C06"/>
    <w:rsid w:val="00B1007A"/>
    <w:rsid w:val="00B12A62"/>
    <w:rsid w:val="00B12C37"/>
    <w:rsid w:val="00B2522C"/>
    <w:rsid w:val="00B264CE"/>
    <w:rsid w:val="00B30E9E"/>
    <w:rsid w:val="00B355F1"/>
    <w:rsid w:val="00B36E70"/>
    <w:rsid w:val="00B40195"/>
    <w:rsid w:val="00B448CE"/>
    <w:rsid w:val="00B5003A"/>
    <w:rsid w:val="00B50A88"/>
    <w:rsid w:val="00B529E8"/>
    <w:rsid w:val="00B57AA0"/>
    <w:rsid w:val="00B57E93"/>
    <w:rsid w:val="00B62FEB"/>
    <w:rsid w:val="00B63B86"/>
    <w:rsid w:val="00B643C1"/>
    <w:rsid w:val="00B675C1"/>
    <w:rsid w:val="00B67656"/>
    <w:rsid w:val="00B706E5"/>
    <w:rsid w:val="00B709BD"/>
    <w:rsid w:val="00B73843"/>
    <w:rsid w:val="00B74C8B"/>
    <w:rsid w:val="00B74D1C"/>
    <w:rsid w:val="00B7739F"/>
    <w:rsid w:val="00B80120"/>
    <w:rsid w:val="00B81978"/>
    <w:rsid w:val="00B83A7B"/>
    <w:rsid w:val="00B871C2"/>
    <w:rsid w:val="00B872AF"/>
    <w:rsid w:val="00B8789E"/>
    <w:rsid w:val="00B92254"/>
    <w:rsid w:val="00B92CC7"/>
    <w:rsid w:val="00B94049"/>
    <w:rsid w:val="00BA38BD"/>
    <w:rsid w:val="00BA48AF"/>
    <w:rsid w:val="00BA4B7A"/>
    <w:rsid w:val="00BA6002"/>
    <w:rsid w:val="00BB04BE"/>
    <w:rsid w:val="00BB40D3"/>
    <w:rsid w:val="00BB44E2"/>
    <w:rsid w:val="00BB72F4"/>
    <w:rsid w:val="00BC0711"/>
    <w:rsid w:val="00BC1F72"/>
    <w:rsid w:val="00BC503B"/>
    <w:rsid w:val="00BC5605"/>
    <w:rsid w:val="00BD3680"/>
    <w:rsid w:val="00BD39B0"/>
    <w:rsid w:val="00BD44F1"/>
    <w:rsid w:val="00BD5779"/>
    <w:rsid w:val="00BE1E84"/>
    <w:rsid w:val="00BE4046"/>
    <w:rsid w:val="00BE5AF7"/>
    <w:rsid w:val="00BE64CA"/>
    <w:rsid w:val="00BE6925"/>
    <w:rsid w:val="00BF0282"/>
    <w:rsid w:val="00C01AE2"/>
    <w:rsid w:val="00C036E2"/>
    <w:rsid w:val="00C079D3"/>
    <w:rsid w:val="00C11414"/>
    <w:rsid w:val="00C12A98"/>
    <w:rsid w:val="00C1363B"/>
    <w:rsid w:val="00C16C0D"/>
    <w:rsid w:val="00C25954"/>
    <w:rsid w:val="00C26D2C"/>
    <w:rsid w:val="00C27F8F"/>
    <w:rsid w:val="00C349FB"/>
    <w:rsid w:val="00C358B7"/>
    <w:rsid w:val="00C35F1B"/>
    <w:rsid w:val="00C36237"/>
    <w:rsid w:val="00C362D9"/>
    <w:rsid w:val="00C40571"/>
    <w:rsid w:val="00C43AC3"/>
    <w:rsid w:val="00C53C49"/>
    <w:rsid w:val="00C62470"/>
    <w:rsid w:val="00C62558"/>
    <w:rsid w:val="00C62EDC"/>
    <w:rsid w:val="00C66C1D"/>
    <w:rsid w:val="00C719FC"/>
    <w:rsid w:val="00C761CD"/>
    <w:rsid w:val="00C76E36"/>
    <w:rsid w:val="00C826D5"/>
    <w:rsid w:val="00C82AD8"/>
    <w:rsid w:val="00C86C10"/>
    <w:rsid w:val="00C9073B"/>
    <w:rsid w:val="00C95E60"/>
    <w:rsid w:val="00C96768"/>
    <w:rsid w:val="00CA0297"/>
    <w:rsid w:val="00CA0712"/>
    <w:rsid w:val="00CA0B07"/>
    <w:rsid w:val="00CA2D63"/>
    <w:rsid w:val="00CA3B09"/>
    <w:rsid w:val="00CA3DF3"/>
    <w:rsid w:val="00CB54BA"/>
    <w:rsid w:val="00CB7D9D"/>
    <w:rsid w:val="00CC242F"/>
    <w:rsid w:val="00CD103C"/>
    <w:rsid w:val="00CD1D83"/>
    <w:rsid w:val="00CD2AAB"/>
    <w:rsid w:val="00CD3D79"/>
    <w:rsid w:val="00CD612B"/>
    <w:rsid w:val="00CE2946"/>
    <w:rsid w:val="00CE3CCB"/>
    <w:rsid w:val="00CE4DB6"/>
    <w:rsid w:val="00CF198E"/>
    <w:rsid w:val="00CF292A"/>
    <w:rsid w:val="00CF5960"/>
    <w:rsid w:val="00CF7189"/>
    <w:rsid w:val="00D00B82"/>
    <w:rsid w:val="00D013DF"/>
    <w:rsid w:val="00D01555"/>
    <w:rsid w:val="00D05379"/>
    <w:rsid w:val="00D06544"/>
    <w:rsid w:val="00D07047"/>
    <w:rsid w:val="00D1002A"/>
    <w:rsid w:val="00D1026E"/>
    <w:rsid w:val="00D11C78"/>
    <w:rsid w:val="00D11D6E"/>
    <w:rsid w:val="00D11D8C"/>
    <w:rsid w:val="00D12FEB"/>
    <w:rsid w:val="00D212C1"/>
    <w:rsid w:val="00D2681D"/>
    <w:rsid w:val="00D314F4"/>
    <w:rsid w:val="00D31A76"/>
    <w:rsid w:val="00D330E5"/>
    <w:rsid w:val="00D43B37"/>
    <w:rsid w:val="00D46D9C"/>
    <w:rsid w:val="00D52DA7"/>
    <w:rsid w:val="00D57CD7"/>
    <w:rsid w:val="00D57FB1"/>
    <w:rsid w:val="00D60C27"/>
    <w:rsid w:val="00D61826"/>
    <w:rsid w:val="00D622AC"/>
    <w:rsid w:val="00D66278"/>
    <w:rsid w:val="00D679DC"/>
    <w:rsid w:val="00D711A6"/>
    <w:rsid w:val="00D7128F"/>
    <w:rsid w:val="00D738C0"/>
    <w:rsid w:val="00D768F6"/>
    <w:rsid w:val="00D83531"/>
    <w:rsid w:val="00D90932"/>
    <w:rsid w:val="00D90A29"/>
    <w:rsid w:val="00D940EE"/>
    <w:rsid w:val="00DA0A5B"/>
    <w:rsid w:val="00DA15A8"/>
    <w:rsid w:val="00DA23B8"/>
    <w:rsid w:val="00DA26BB"/>
    <w:rsid w:val="00DA3343"/>
    <w:rsid w:val="00DA3819"/>
    <w:rsid w:val="00DA3E17"/>
    <w:rsid w:val="00DA4245"/>
    <w:rsid w:val="00DA4CB7"/>
    <w:rsid w:val="00DB5421"/>
    <w:rsid w:val="00DB602F"/>
    <w:rsid w:val="00DC0787"/>
    <w:rsid w:val="00DC1512"/>
    <w:rsid w:val="00DC5636"/>
    <w:rsid w:val="00DD63FC"/>
    <w:rsid w:val="00DE100C"/>
    <w:rsid w:val="00DE26D2"/>
    <w:rsid w:val="00DE32DC"/>
    <w:rsid w:val="00DE6095"/>
    <w:rsid w:val="00DE6CB0"/>
    <w:rsid w:val="00DE79E4"/>
    <w:rsid w:val="00DE7F4C"/>
    <w:rsid w:val="00DF2CBE"/>
    <w:rsid w:val="00DF6617"/>
    <w:rsid w:val="00E03554"/>
    <w:rsid w:val="00E10ECF"/>
    <w:rsid w:val="00E11B5D"/>
    <w:rsid w:val="00E24996"/>
    <w:rsid w:val="00E3231B"/>
    <w:rsid w:val="00E345A2"/>
    <w:rsid w:val="00E405E9"/>
    <w:rsid w:val="00E4578D"/>
    <w:rsid w:val="00E56875"/>
    <w:rsid w:val="00E60AA7"/>
    <w:rsid w:val="00E64B6C"/>
    <w:rsid w:val="00E7187C"/>
    <w:rsid w:val="00E73419"/>
    <w:rsid w:val="00E74B84"/>
    <w:rsid w:val="00E77277"/>
    <w:rsid w:val="00E8013A"/>
    <w:rsid w:val="00E8023D"/>
    <w:rsid w:val="00E80E4B"/>
    <w:rsid w:val="00E909E3"/>
    <w:rsid w:val="00E932E0"/>
    <w:rsid w:val="00E95B3E"/>
    <w:rsid w:val="00EA721B"/>
    <w:rsid w:val="00EA7E25"/>
    <w:rsid w:val="00EB0080"/>
    <w:rsid w:val="00EB5902"/>
    <w:rsid w:val="00EB72E5"/>
    <w:rsid w:val="00EC51EC"/>
    <w:rsid w:val="00ED34CA"/>
    <w:rsid w:val="00ED3D2A"/>
    <w:rsid w:val="00ED3F73"/>
    <w:rsid w:val="00ED7A03"/>
    <w:rsid w:val="00ED7DD5"/>
    <w:rsid w:val="00EE3174"/>
    <w:rsid w:val="00EE5405"/>
    <w:rsid w:val="00EE7FAD"/>
    <w:rsid w:val="00EF3FC2"/>
    <w:rsid w:val="00F001CC"/>
    <w:rsid w:val="00F073F9"/>
    <w:rsid w:val="00F11F47"/>
    <w:rsid w:val="00F12349"/>
    <w:rsid w:val="00F14C64"/>
    <w:rsid w:val="00F16FA3"/>
    <w:rsid w:val="00F17962"/>
    <w:rsid w:val="00F17B87"/>
    <w:rsid w:val="00F25704"/>
    <w:rsid w:val="00F25E4D"/>
    <w:rsid w:val="00F2719B"/>
    <w:rsid w:val="00F327AD"/>
    <w:rsid w:val="00F3542E"/>
    <w:rsid w:val="00F518C1"/>
    <w:rsid w:val="00F51F8A"/>
    <w:rsid w:val="00F626A8"/>
    <w:rsid w:val="00F633AE"/>
    <w:rsid w:val="00F6379E"/>
    <w:rsid w:val="00F71521"/>
    <w:rsid w:val="00F763DF"/>
    <w:rsid w:val="00F80B52"/>
    <w:rsid w:val="00F8301A"/>
    <w:rsid w:val="00F8547E"/>
    <w:rsid w:val="00F854A8"/>
    <w:rsid w:val="00F86B0E"/>
    <w:rsid w:val="00F9051B"/>
    <w:rsid w:val="00F96E1E"/>
    <w:rsid w:val="00FA043B"/>
    <w:rsid w:val="00FA2149"/>
    <w:rsid w:val="00FB30DC"/>
    <w:rsid w:val="00FB4F7E"/>
    <w:rsid w:val="00FB53E2"/>
    <w:rsid w:val="00FB642F"/>
    <w:rsid w:val="00FC1148"/>
    <w:rsid w:val="00FC1704"/>
    <w:rsid w:val="00FC5FD3"/>
    <w:rsid w:val="00FC66A2"/>
    <w:rsid w:val="00FD20D8"/>
    <w:rsid w:val="00FD36E5"/>
    <w:rsid w:val="00FD5265"/>
    <w:rsid w:val="00FE29C5"/>
    <w:rsid w:val="00FE50BE"/>
    <w:rsid w:val="00FF1296"/>
    <w:rsid w:val="00FF1355"/>
    <w:rsid w:val="00FF2DA3"/>
    <w:rsid w:val="00FF3E42"/>
    <w:rsid w:val="00FF485A"/>
    <w:rsid w:val="00FF4A37"/>
    <w:rsid w:val="00FF6F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E8311"/>
  <w15:docId w15:val="{6F501721-BA9F-4592-A677-D193E4A0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6E3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76E36"/>
    <w:rPr>
      <w:rFonts w:asciiTheme="majorHAnsi" w:eastAsiaTheme="majorEastAsia" w:hAnsiTheme="majorHAnsi" w:cstheme="majorBidi"/>
      <w:sz w:val="18"/>
      <w:szCs w:val="18"/>
    </w:rPr>
  </w:style>
  <w:style w:type="paragraph" w:styleId="a5">
    <w:name w:val="header"/>
    <w:basedOn w:val="a"/>
    <w:link w:val="a6"/>
    <w:uiPriority w:val="99"/>
    <w:unhideWhenUsed/>
    <w:rsid w:val="001B4B6B"/>
    <w:pPr>
      <w:tabs>
        <w:tab w:val="center" w:pos="4153"/>
        <w:tab w:val="right" w:pos="8306"/>
      </w:tabs>
      <w:snapToGrid w:val="0"/>
    </w:pPr>
    <w:rPr>
      <w:sz w:val="20"/>
      <w:szCs w:val="20"/>
    </w:rPr>
  </w:style>
  <w:style w:type="character" w:customStyle="1" w:styleId="a6">
    <w:name w:val="頁首 字元"/>
    <w:basedOn w:val="a0"/>
    <w:link w:val="a5"/>
    <w:uiPriority w:val="99"/>
    <w:rsid w:val="001B4B6B"/>
    <w:rPr>
      <w:sz w:val="20"/>
      <w:szCs w:val="20"/>
    </w:rPr>
  </w:style>
  <w:style w:type="paragraph" w:styleId="a7">
    <w:name w:val="footer"/>
    <w:basedOn w:val="a"/>
    <w:link w:val="a8"/>
    <w:uiPriority w:val="99"/>
    <w:unhideWhenUsed/>
    <w:rsid w:val="001B4B6B"/>
    <w:pPr>
      <w:tabs>
        <w:tab w:val="center" w:pos="4153"/>
        <w:tab w:val="right" w:pos="8306"/>
      </w:tabs>
      <w:snapToGrid w:val="0"/>
    </w:pPr>
    <w:rPr>
      <w:sz w:val="20"/>
      <w:szCs w:val="20"/>
    </w:rPr>
  </w:style>
  <w:style w:type="character" w:customStyle="1" w:styleId="a8">
    <w:name w:val="頁尾 字元"/>
    <w:basedOn w:val="a0"/>
    <w:link w:val="a7"/>
    <w:uiPriority w:val="99"/>
    <w:rsid w:val="001B4B6B"/>
    <w:rPr>
      <w:sz w:val="20"/>
      <w:szCs w:val="20"/>
    </w:rPr>
  </w:style>
  <w:style w:type="paragraph" w:customStyle="1" w:styleId="Default">
    <w:name w:val="Default"/>
    <w:rsid w:val="00F518C1"/>
    <w:pPr>
      <w:widowControl w:val="0"/>
      <w:autoSpaceDE w:val="0"/>
      <w:autoSpaceDN w:val="0"/>
      <w:adjustRightInd w:val="0"/>
    </w:pPr>
    <w:rPr>
      <w:rFonts w:ascii="Times New Roman" w:hAnsi="Times New Roman" w:cs="Times New Roman"/>
      <w:color w:val="000000"/>
      <w:kern w:val="0"/>
      <w:szCs w:val="24"/>
    </w:rPr>
  </w:style>
  <w:style w:type="paragraph" w:styleId="a9">
    <w:name w:val="Plain Text"/>
    <w:basedOn w:val="a"/>
    <w:link w:val="aa"/>
    <w:uiPriority w:val="99"/>
    <w:unhideWhenUsed/>
    <w:rsid w:val="005C6DF8"/>
    <w:rPr>
      <w:rFonts w:ascii="Calibri" w:eastAsia="新細明體" w:hAnsi="Courier New" w:cs="Times New Roman"/>
      <w:szCs w:val="24"/>
      <w:lang w:val="x-none" w:eastAsia="x-none"/>
    </w:rPr>
  </w:style>
  <w:style w:type="character" w:customStyle="1" w:styleId="aa">
    <w:name w:val="純文字 字元"/>
    <w:basedOn w:val="a0"/>
    <w:link w:val="a9"/>
    <w:uiPriority w:val="99"/>
    <w:rsid w:val="005C6DF8"/>
    <w:rPr>
      <w:rFonts w:ascii="Calibri" w:eastAsia="新細明體" w:hAnsi="Courier New" w:cs="Times New Roman"/>
      <w:szCs w:val="24"/>
      <w:lang w:val="x-none" w:eastAsia="x-none"/>
    </w:rPr>
  </w:style>
  <w:style w:type="paragraph" w:styleId="Web">
    <w:name w:val="Normal (Web)"/>
    <w:basedOn w:val="a"/>
    <w:uiPriority w:val="99"/>
    <w:semiHidden/>
    <w:unhideWhenUsed/>
    <w:rsid w:val="00D013DF"/>
    <w:pPr>
      <w:widowControl/>
      <w:spacing w:before="100" w:beforeAutospacing="1" w:after="100" w:afterAutospacing="1"/>
    </w:pPr>
    <w:rPr>
      <w:rFonts w:ascii="新細明體" w:eastAsia="新細明體" w:hAnsi="新細明體" w:cs="新細明體"/>
      <w:kern w:val="0"/>
      <w:szCs w:val="24"/>
    </w:rPr>
  </w:style>
  <w:style w:type="paragraph" w:styleId="ab">
    <w:name w:val="Salutation"/>
    <w:basedOn w:val="a"/>
    <w:next w:val="a"/>
    <w:link w:val="ac"/>
    <w:uiPriority w:val="99"/>
    <w:unhideWhenUsed/>
    <w:rsid w:val="00DA3819"/>
    <w:rPr>
      <w:rFonts w:ascii="標楷體" w:eastAsia="標楷體" w:hAnsi="標楷體"/>
      <w:sz w:val="32"/>
      <w:szCs w:val="32"/>
    </w:rPr>
  </w:style>
  <w:style w:type="character" w:customStyle="1" w:styleId="ac">
    <w:name w:val="問候 字元"/>
    <w:basedOn w:val="a0"/>
    <w:link w:val="ab"/>
    <w:uiPriority w:val="99"/>
    <w:rsid w:val="00DA3819"/>
    <w:rPr>
      <w:rFonts w:ascii="標楷體" w:eastAsia="標楷體" w:hAnsi="標楷體"/>
      <w:sz w:val="32"/>
      <w:szCs w:val="32"/>
    </w:rPr>
  </w:style>
  <w:style w:type="paragraph" w:styleId="ad">
    <w:name w:val="Closing"/>
    <w:basedOn w:val="a"/>
    <w:link w:val="ae"/>
    <w:uiPriority w:val="99"/>
    <w:unhideWhenUsed/>
    <w:rsid w:val="00DA3819"/>
    <w:pPr>
      <w:ind w:leftChars="1800" w:left="100"/>
    </w:pPr>
    <w:rPr>
      <w:rFonts w:ascii="標楷體" w:eastAsia="標楷體" w:hAnsi="標楷體"/>
      <w:sz w:val="32"/>
      <w:szCs w:val="32"/>
    </w:rPr>
  </w:style>
  <w:style w:type="character" w:customStyle="1" w:styleId="ae">
    <w:name w:val="結語 字元"/>
    <w:basedOn w:val="a0"/>
    <w:link w:val="ad"/>
    <w:uiPriority w:val="99"/>
    <w:rsid w:val="00DA3819"/>
    <w:rPr>
      <w:rFonts w:ascii="標楷體" w:eastAsia="標楷體" w:hAnsi="標楷體"/>
      <w:sz w:val="32"/>
      <w:szCs w:val="32"/>
    </w:rPr>
  </w:style>
  <w:style w:type="table" w:styleId="af">
    <w:name w:val="Table Grid"/>
    <w:basedOn w:val="a1"/>
    <w:uiPriority w:val="59"/>
    <w:rsid w:val="00130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395A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874252">
      <w:bodyDiv w:val="1"/>
      <w:marLeft w:val="0"/>
      <w:marRight w:val="0"/>
      <w:marTop w:val="0"/>
      <w:marBottom w:val="0"/>
      <w:divBdr>
        <w:top w:val="none" w:sz="0" w:space="0" w:color="auto"/>
        <w:left w:val="none" w:sz="0" w:space="0" w:color="auto"/>
        <w:bottom w:val="none" w:sz="0" w:space="0" w:color="auto"/>
        <w:right w:val="none" w:sz="0" w:space="0" w:color="auto"/>
      </w:divBdr>
      <w:divsChild>
        <w:div w:id="345835854">
          <w:marLeft w:val="0"/>
          <w:marRight w:val="0"/>
          <w:marTop w:val="0"/>
          <w:marBottom w:val="0"/>
          <w:divBdr>
            <w:top w:val="none" w:sz="0" w:space="0" w:color="auto"/>
            <w:left w:val="none" w:sz="0" w:space="0" w:color="auto"/>
            <w:bottom w:val="none" w:sz="0" w:space="0" w:color="auto"/>
            <w:right w:val="none" w:sz="0" w:space="0" w:color="auto"/>
          </w:divBdr>
          <w:divsChild>
            <w:div w:id="604920085">
              <w:marLeft w:val="0"/>
              <w:marRight w:val="0"/>
              <w:marTop w:val="0"/>
              <w:marBottom w:val="0"/>
              <w:divBdr>
                <w:top w:val="none" w:sz="0" w:space="0" w:color="auto"/>
                <w:left w:val="none" w:sz="0" w:space="0" w:color="auto"/>
                <w:bottom w:val="none" w:sz="0" w:space="0" w:color="auto"/>
                <w:right w:val="none" w:sz="0" w:space="0" w:color="auto"/>
              </w:divBdr>
              <w:divsChild>
                <w:div w:id="2075927725">
                  <w:marLeft w:val="0"/>
                  <w:marRight w:val="0"/>
                  <w:marTop w:val="0"/>
                  <w:marBottom w:val="0"/>
                  <w:divBdr>
                    <w:top w:val="none" w:sz="0" w:space="0" w:color="auto"/>
                    <w:left w:val="none" w:sz="0" w:space="0" w:color="auto"/>
                    <w:bottom w:val="none" w:sz="0" w:space="0" w:color="auto"/>
                    <w:right w:val="none" w:sz="0" w:space="0" w:color="auto"/>
                  </w:divBdr>
                  <w:divsChild>
                    <w:div w:id="405761552">
                      <w:marLeft w:val="0"/>
                      <w:marRight w:val="0"/>
                      <w:marTop w:val="2505"/>
                      <w:marBottom w:val="0"/>
                      <w:divBdr>
                        <w:top w:val="none" w:sz="0" w:space="0" w:color="auto"/>
                        <w:left w:val="none" w:sz="0" w:space="0" w:color="auto"/>
                        <w:bottom w:val="none" w:sz="0" w:space="0" w:color="auto"/>
                        <w:right w:val="none" w:sz="0" w:space="0" w:color="auto"/>
                      </w:divBdr>
                      <w:divsChild>
                        <w:div w:id="1199509062">
                          <w:marLeft w:val="0"/>
                          <w:marRight w:val="0"/>
                          <w:marTop w:val="0"/>
                          <w:marBottom w:val="0"/>
                          <w:divBdr>
                            <w:top w:val="none" w:sz="0" w:space="0" w:color="auto"/>
                            <w:left w:val="none" w:sz="0" w:space="0" w:color="auto"/>
                            <w:bottom w:val="none" w:sz="0" w:space="0" w:color="auto"/>
                            <w:right w:val="none" w:sz="0" w:space="0" w:color="auto"/>
                          </w:divBdr>
                          <w:divsChild>
                            <w:div w:id="1978145812">
                              <w:marLeft w:val="0"/>
                              <w:marRight w:val="0"/>
                              <w:marTop w:val="0"/>
                              <w:marBottom w:val="0"/>
                              <w:divBdr>
                                <w:top w:val="none" w:sz="0" w:space="0" w:color="auto"/>
                                <w:left w:val="none" w:sz="0" w:space="0" w:color="auto"/>
                                <w:bottom w:val="none" w:sz="0" w:space="0" w:color="auto"/>
                                <w:right w:val="none" w:sz="0" w:space="0" w:color="auto"/>
                              </w:divBdr>
                              <w:divsChild>
                                <w:div w:id="105194915">
                                  <w:marLeft w:val="0"/>
                                  <w:marRight w:val="0"/>
                                  <w:marTop w:val="0"/>
                                  <w:marBottom w:val="0"/>
                                  <w:divBdr>
                                    <w:top w:val="none" w:sz="0" w:space="0" w:color="auto"/>
                                    <w:left w:val="none" w:sz="0" w:space="0" w:color="auto"/>
                                    <w:bottom w:val="none" w:sz="0" w:space="0" w:color="auto"/>
                                    <w:right w:val="none" w:sz="0" w:space="0" w:color="auto"/>
                                  </w:divBdr>
                                  <w:divsChild>
                                    <w:div w:id="1850410648">
                                      <w:marLeft w:val="0"/>
                                      <w:marRight w:val="0"/>
                                      <w:marTop w:val="0"/>
                                      <w:marBottom w:val="0"/>
                                      <w:divBdr>
                                        <w:top w:val="none" w:sz="0" w:space="0" w:color="auto"/>
                                        <w:left w:val="none" w:sz="0" w:space="0" w:color="auto"/>
                                        <w:bottom w:val="none" w:sz="0" w:space="0" w:color="auto"/>
                                        <w:right w:val="none" w:sz="0" w:space="0" w:color="auto"/>
                                      </w:divBdr>
                                      <w:divsChild>
                                        <w:div w:id="1928610433">
                                          <w:marLeft w:val="0"/>
                                          <w:marRight w:val="0"/>
                                          <w:marTop w:val="0"/>
                                          <w:marBottom w:val="0"/>
                                          <w:divBdr>
                                            <w:top w:val="none" w:sz="0" w:space="0" w:color="auto"/>
                                            <w:left w:val="none" w:sz="0" w:space="0" w:color="auto"/>
                                            <w:bottom w:val="none" w:sz="0" w:space="0" w:color="auto"/>
                                            <w:right w:val="none" w:sz="0" w:space="0" w:color="auto"/>
                                          </w:divBdr>
                                          <w:divsChild>
                                            <w:div w:id="1955135631">
                                              <w:marLeft w:val="0"/>
                                              <w:marRight w:val="0"/>
                                              <w:marTop w:val="0"/>
                                              <w:marBottom w:val="0"/>
                                              <w:divBdr>
                                                <w:top w:val="none" w:sz="0" w:space="0" w:color="auto"/>
                                                <w:left w:val="none" w:sz="0" w:space="0" w:color="auto"/>
                                                <w:bottom w:val="none" w:sz="0" w:space="0" w:color="auto"/>
                                                <w:right w:val="none" w:sz="0" w:space="0" w:color="auto"/>
                                              </w:divBdr>
                                              <w:divsChild>
                                                <w:div w:id="260796904">
                                                  <w:marLeft w:val="0"/>
                                                  <w:marRight w:val="0"/>
                                                  <w:marTop w:val="0"/>
                                                  <w:marBottom w:val="0"/>
                                                  <w:divBdr>
                                                    <w:top w:val="none" w:sz="0" w:space="0" w:color="auto"/>
                                                    <w:left w:val="none" w:sz="0" w:space="0" w:color="auto"/>
                                                    <w:bottom w:val="none" w:sz="0" w:space="0" w:color="auto"/>
                                                    <w:right w:val="none" w:sz="0" w:space="0" w:color="auto"/>
                                                  </w:divBdr>
                                                  <w:divsChild>
                                                    <w:div w:id="1458838240">
                                                      <w:marLeft w:val="0"/>
                                                      <w:marRight w:val="0"/>
                                                      <w:marTop w:val="0"/>
                                                      <w:marBottom w:val="0"/>
                                                      <w:divBdr>
                                                        <w:top w:val="none" w:sz="0" w:space="0" w:color="auto"/>
                                                        <w:left w:val="none" w:sz="0" w:space="0" w:color="auto"/>
                                                        <w:bottom w:val="none" w:sz="0" w:space="0" w:color="auto"/>
                                                        <w:right w:val="none" w:sz="0" w:space="0" w:color="auto"/>
                                                      </w:divBdr>
                                                      <w:divsChild>
                                                        <w:div w:id="1952321613">
                                                          <w:marLeft w:val="0"/>
                                                          <w:marRight w:val="0"/>
                                                          <w:marTop w:val="0"/>
                                                          <w:marBottom w:val="0"/>
                                                          <w:divBdr>
                                                            <w:top w:val="none" w:sz="0" w:space="0" w:color="auto"/>
                                                            <w:left w:val="none" w:sz="0" w:space="0" w:color="auto"/>
                                                            <w:bottom w:val="none" w:sz="0" w:space="0" w:color="auto"/>
                                                            <w:right w:val="none" w:sz="0" w:space="0" w:color="auto"/>
                                                          </w:divBdr>
                                                          <w:divsChild>
                                                            <w:div w:id="276909515">
                                                              <w:marLeft w:val="0"/>
                                                              <w:marRight w:val="0"/>
                                                              <w:marTop w:val="0"/>
                                                              <w:marBottom w:val="0"/>
                                                              <w:divBdr>
                                                                <w:top w:val="none" w:sz="0" w:space="0" w:color="auto"/>
                                                                <w:left w:val="none" w:sz="0" w:space="0" w:color="auto"/>
                                                                <w:bottom w:val="none" w:sz="0" w:space="0" w:color="auto"/>
                                                                <w:right w:val="none" w:sz="0" w:space="0" w:color="auto"/>
                                                              </w:divBdr>
                                                              <w:divsChild>
                                                                <w:div w:id="1768035430">
                                                                  <w:marLeft w:val="0"/>
                                                                  <w:marRight w:val="0"/>
                                                                  <w:marTop w:val="0"/>
                                                                  <w:marBottom w:val="0"/>
                                                                  <w:divBdr>
                                                                    <w:top w:val="none" w:sz="0" w:space="0" w:color="auto"/>
                                                                    <w:left w:val="none" w:sz="0" w:space="0" w:color="auto"/>
                                                                    <w:bottom w:val="none" w:sz="0" w:space="0" w:color="auto"/>
                                                                    <w:right w:val="none" w:sz="0" w:space="0" w:color="auto"/>
                                                                  </w:divBdr>
                                                                  <w:divsChild>
                                                                    <w:div w:id="980960427">
                                                                      <w:marLeft w:val="0"/>
                                                                      <w:marRight w:val="0"/>
                                                                      <w:marTop w:val="0"/>
                                                                      <w:marBottom w:val="0"/>
                                                                      <w:divBdr>
                                                                        <w:top w:val="none" w:sz="0" w:space="0" w:color="auto"/>
                                                                        <w:left w:val="none" w:sz="0" w:space="0" w:color="auto"/>
                                                                        <w:bottom w:val="none" w:sz="0" w:space="0" w:color="auto"/>
                                                                        <w:right w:val="none" w:sz="0" w:space="0" w:color="auto"/>
                                                                      </w:divBdr>
                                                                      <w:divsChild>
                                                                        <w:div w:id="1301690297">
                                                                          <w:marLeft w:val="0"/>
                                                                          <w:marRight w:val="0"/>
                                                                          <w:marTop w:val="0"/>
                                                                          <w:marBottom w:val="0"/>
                                                                          <w:divBdr>
                                                                            <w:top w:val="none" w:sz="0" w:space="0" w:color="auto"/>
                                                                            <w:left w:val="none" w:sz="0" w:space="0" w:color="auto"/>
                                                                            <w:bottom w:val="none" w:sz="0" w:space="0" w:color="auto"/>
                                                                            <w:right w:val="none" w:sz="0" w:space="0" w:color="auto"/>
                                                                          </w:divBdr>
                                                                          <w:divsChild>
                                                                            <w:div w:id="7540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42934">
      <w:bodyDiv w:val="1"/>
      <w:marLeft w:val="0"/>
      <w:marRight w:val="0"/>
      <w:marTop w:val="0"/>
      <w:marBottom w:val="0"/>
      <w:divBdr>
        <w:top w:val="none" w:sz="0" w:space="0" w:color="auto"/>
        <w:left w:val="none" w:sz="0" w:space="0" w:color="auto"/>
        <w:bottom w:val="none" w:sz="0" w:space="0" w:color="auto"/>
        <w:right w:val="none" w:sz="0" w:space="0" w:color="auto"/>
      </w:divBdr>
    </w:div>
    <w:div w:id="366829840">
      <w:bodyDiv w:val="1"/>
      <w:marLeft w:val="0"/>
      <w:marRight w:val="0"/>
      <w:marTop w:val="0"/>
      <w:marBottom w:val="0"/>
      <w:divBdr>
        <w:top w:val="none" w:sz="0" w:space="0" w:color="auto"/>
        <w:left w:val="none" w:sz="0" w:space="0" w:color="auto"/>
        <w:bottom w:val="none" w:sz="0" w:space="0" w:color="auto"/>
        <w:right w:val="none" w:sz="0" w:space="0" w:color="auto"/>
      </w:divBdr>
      <w:divsChild>
        <w:div w:id="1277718269">
          <w:marLeft w:val="0"/>
          <w:marRight w:val="0"/>
          <w:marTop w:val="0"/>
          <w:marBottom w:val="0"/>
          <w:divBdr>
            <w:top w:val="none" w:sz="0" w:space="0" w:color="auto"/>
            <w:left w:val="none" w:sz="0" w:space="0" w:color="auto"/>
            <w:bottom w:val="none" w:sz="0" w:space="0" w:color="auto"/>
            <w:right w:val="none" w:sz="0" w:space="0" w:color="auto"/>
          </w:divBdr>
          <w:divsChild>
            <w:div w:id="1056274072">
              <w:marLeft w:val="0"/>
              <w:marRight w:val="0"/>
              <w:marTop w:val="0"/>
              <w:marBottom w:val="0"/>
              <w:divBdr>
                <w:top w:val="none" w:sz="0" w:space="0" w:color="auto"/>
                <w:left w:val="none" w:sz="0" w:space="0" w:color="auto"/>
                <w:bottom w:val="none" w:sz="0" w:space="0" w:color="auto"/>
                <w:right w:val="none" w:sz="0" w:space="0" w:color="auto"/>
              </w:divBdr>
              <w:divsChild>
                <w:div w:id="1073039520">
                  <w:marLeft w:val="0"/>
                  <w:marRight w:val="0"/>
                  <w:marTop w:val="0"/>
                  <w:marBottom w:val="0"/>
                  <w:divBdr>
                    <w:top w:val="none" w:sz="0" w:space="0" w:color="auto"/>
                    <w:left w:val="none" w:sz="0" w:space="0" w:color="auto"/>
                    <w:bottom w:val="none" w:sz="0" w:space="0" w:color="auto"/>
                    <w:right w:val="none" w:sz="0" w:space="0" w:color="auto"/>
                  </w:divBdr>
                  <w:divsChild>
                    <w:div w:id="1788549287">
                      <w:marLeft w:val="0"/>
                      <w:marRight w:val="0"/>
                      <w:marTop w:val="0"/>
                      <w:marBottom w:val="0"/>
                      <w:divBdr>
                        <w:top w:val="none" w:sz="0" w:space="0" w:color="auto"/>
                        <w:left w:val="none" w:sz="0" w:space="0" w:color="auto"/>
                        <w:bottom w:val="none" w:sz="0" w:space="0" w:color="auto"/>
                        <w:right w:val="none" w:sz="0" w:space="0" w:color="auto"/>
                      </w:divBdr>
                      <w:divsChild>
                        <w:div w:id="1344016278">
                          <w:marLeft w:val="0"/>
                          <w:marRight w:val="0"/>
                          <w:marTop w:val="0"/>
                          <w:marBottom w:val="0"/>
                          <w:divBdr>
                            <w:top w:val="none" w:sz="0" w:space="0" w:color="auto"/>
                            <w:left w:val="none" w:sz="0" w:space="0" w:color="auto"/>
                            <w:bottom w:val="none" w:sz="0" w:space="0" w:color="auto"/>
                            <w:right w:val="none" w:sz="0" w:space="0" w:color="auto"/>
                          </w:divBdr>
                          <w:divsChild>
                            <w:div w:id="2374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49323">
      <w:bodyDiv w:val="1"/>
      <w:marLeft w:val="0"/>
      <w:marRight w:val="0"/>
      <w:marTop w:val="0"/>
      <w:marBottom w:val="0"/>
      <w:divBdr>
        <w:top w:val="none" w:sz="0" w:space="0" w:color="auto"/>
        <w:left w:val="none" w:sz="0" w:space="0" w:color="auto"/>
        <w:bottom w:val="none" w:sz="0" w:space="0" w:color="auto"/>
        <w:right w:val="none" w:sz="0" w:space="0" w:color="auto"/>
      </w:divBdr>
    </w:div>
    <w:div w:id="1633779567">
      <w:bodyDiv w:val="1"/>
      <w:marLeft w:val="0"/>
      <w:marRight w:val="0"/>
      <w:marTop w:val="0"/>
      <w:marBottom w:val="0"/>
      <w:divBdr>
        <w:top w:val="none" w:sz="0" w:space="0" w:color="auto"/>
        <w:left w:val="none" w:sz="0" w:space="0" w:color="auto"/>
        <w:bottom w:val="none" w:sz="0" w:space="0" w:color="auto"/>
        <w:right w:val="none" w:sz="0" w:space="0" w:color="auto"/>
      </w:divBdr>
      <w:divsChild>
        <w:div w:id="1141538287">
          <w:marLeft w:val="0"/>
          <w:marRight w:val="0"/>
          <w:marTop w:val="0"/>
          <w:marBottom w:val="0"/>
          <w:divBdr>
            <w:top w:val="none" w:sz="0" w:space="0" w:color="auto"/>
            <w:left w:val="none" w:sz="0" w:space="0" w:color="auto"/>
            <w:bottom w:val="none" w:sz="0" w:space="0" w:color="auto"/>
            <w:right w:val="none" w:sz="0" w:space="0" w:color="auto"/>
          </w:divBdr>
          <w:divsChild>
            <w:div w:id="1253052789">
              <w:marLeft w:val="0"/>
              <w:marRight w:val="0"/>
              <w:marTop w:val="300"/>
              <w:marBottom w:val="300"/>
              <w:divBdr>
                <w:top w:val="none" w:sz="0" w:space="0" w:color="auto"/>
                <w:left w:val="none" w:sz="0" w:space="0" w:color="auto"/>
                <w:bottom w:val="none" w:sz="0" w:space="0" w:color="auto"/>
                <w:right w:val="none" w:sz="0" w:space="0" w:color="auto"/>
              </w:divBdr>
              <w:divsChild>
                <w:div w:id="963660800">
                  <w:marLeft w:val="0"/>
                  <w:marRight w:val="0"/>
                  <w:marTop w:val="0"/>
                  <w:marBottom w:val="0"/>
                  <w:divBdr>
                    <w:top w:val="none" w:sz="0" w:space="0" w:color="auto"/>
                    <w:left w:val="none" w:sz="0" w:space="0" w:color="auto"/>
                    <w:bottom w:val="none" w:sz="0" w:space="0" w:color="auto"/>
                    <w:right w:val="none" w:sz="0" w:space="0" w:color="auto"/>
                  </w:divBdr>
                  <w:divsChild>
                    <w:div w:id="109327865">
                      <w:marLeft w:val="0"/>
                      <w:marRight w:val="0"/>
                      <w:marTop w:val="0"/>
                      <w:marBottom w:val="0"/>
                      <w:divBdr>
                        <w:top w:val="none" w:sz="0" w:space="0" w:color="auto"/>
                        <w:left w:val="none" w:sz="0" w:space="0" w:color="auto"/>
                        <w:bottom w:val="none" w:sz="0" w:space="0" w:color="auto"/>
                        <w:right w:val="none" w:sz="0" w:space="0" w:color="auto"/>
                      </w:divBdr>
                      <w:divsChild>
                        <w:div w:id="2048067344">
                          <w:marLeft w:val="0"/>
                          <w:marRight w:val="0"/>
                          <w:marTop w:val="0"/>
                          <w:marBottom w:val="0"/>
                          <w:divBdr>
                            <w:top w:val="none" w:sz="0" w:space="0" w:color="auto"/>
                            <w:left w:val="none" w:sz="0" w:space="0" w:color="auto"/>
                            <w:bottom w:val="none" w:sz="0" w:space="0" w:color="auto"/>
                            <w:right w:val="none" w:sz="0" w:space="0" w:color="auto"/>
                          </w:divBdr>
                          <w:divsChild>
                            <w:div w:id="209877471">
                              <w:marLeft w:val="0"/>
                              <w:marRight w:val="0"/>
                              <w:marTop w:val="0"/>
                              <w:marBottom w:val="0"/>
                              <w:divBdr>
                                <w:top w:val="none" w:sz="0" w:space="0" w:color="auto"/>
                                <w:left w:val="none" w:sz="0" w:space="0" w:color="auto"/>
                                <w:bottom w:val="none" w:sz="0" w:space="0" w:color="auto"/>
                                <w:right w:val="none" w:sz="0" w:space="0" w:color="auto"/>
                              </w:divBdr>
                              <w:divsChild>
                                <w:div w:id="142894107">
                                  <w:marLeft w:val="0"/>
                                  <w:marRight w:val="0"/>
                                  <w:marTop w:val="0"/>
                                  <w:marBottom w:val="0"/>
                                  <w:divBdr>
                                    <w:top w:val="none" w:sz="0" w:space="0" w:color="auto"/>
                                    <w:left w:val="none" w:sz="0" w:space="0" w:color="auto"/>
                                    <w:bottom w:val="none" w:sz="0" w:space="0" w:color="auto"/>
                                    <w:right w:val="none" w:sz="0" w:space="0" w:color="auto"/>
                                  </w:divBdr>
                                  <w:divsChild>
                                    <w:div w:id="1601185725">
                                      <w:marLeft w:val="0"/>
                                      <w:marRight w:val="0"/>
                                      <w:marTop w:val="0"/>
                                      <w:marBottom w:val="0"/>
                                      <w:divBdr>
                                        <w:top w:val="none" w:sz="0" w:space="0" w:color="auto"/>
                                        <w:left w:val="none" w:sz="0" w:space="0" w:color="auto"/>
                                        <w:bottom w:val="none" w:sz="0" w:space="0" w:color="auto"/>
                                        <w:right w:val="none" w:sz="0" w:space="0" w:color="auto"/>
                                      </w:divBdr>
                                      <w:divsChild>
                                        <w:div w:id="14806086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ly.moj.gov.tw"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81B36-7C97-4B18-B540-8DB516135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3</Pages>
  <Words>169</Words>
  <Characters>964</Characters>
  <Application>Microsoft Office Word</Application>
  <DocSecurity>0</DocSecurity>
  <Lines>8</Lines>
  <Paragraphs>2</Paragraphs>
  <ScaleCrop>false</ScaleCrop>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f1000304</dc:creator>
  <cp:lastModifiedBy>高微婷</cp:lastModifiedBy>
  <cp:revision>56</cp:revision>
  <cp:lastPrinted>2025-04-01T08:53:00Z</cp:lastPrinted>
  <dcterms:created xsi:type="dcterms:W3CDTF">2025-03-21T13:48:00Z</dcterms:created>
  <dcterms:modified xsi:type="dcterms:W3CDTF">2025-04-02T02:22:00Z</dcterms:modified>
</cp:coreProperties>
</file>