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60" w:type="dxa"/>
        <w:tblInd w:w="-9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20"/>
        <w:gridCol w:w="6840"/>
      </w:tblGrid>
      <w:tr w:rsidR="00566C85">
        <w:tblPrEx>
          <w:tblCellMar>
            <w:top w:w="0" w:type="dxa"/>
            <w:bottom w:w="0" w:type="dxa"/>
          </w:tblCellMar>
        </w:tblPrEx>
        <w:trPr>
          <w:trHeight w:val="2157"/>
        </w:trPr>
        <w:tc>
          <w:tcPr>
            <w:tcW w:w="192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66C85" w:rsidRDefault="00141C73">
            <w:pPr>
              <w:jc w:val="both"/>
            </w:pPr>
            <w:bookmarkStart w:id="0" w:name="_GoBack"/>
            <w:bookmarkEnd w:id="0"/>
            <w:r>
              <w:rPr>
                <w:rFonts w:eastAsia="標楷體"/>
                <w:noProof/>
                <w:sz w:val="28"/>
              </w:rPr>
              <w:drawing>
                <wp:inline distT="0" distB="0" distL="0" distR="0">
                  <wp:extent cx="1019171" cy="990596"/>
                  <wp:effectExtent l="0" t="0" r="0" b="4"/>
                  <wp:docPr id="1" name="圖片 1" descr="3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171" cy="9905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66C85" w:rsidRDefault="00141C73">
            <w:pPr>
              <w:rPr>
                <w:rFonts w:ascii="標楷體" w:eastAsia="標楷體" w:hAnsi="標楷體"/>
                <w:b/>
                <w:sz w:val="44"/>
                <w:szCs w:val="44"/>
              </w:rPr>
            </w:pPr>
            <w:r>
              <w:rPr>
                <w:rFonts w:ascii="標楷體" w:eastAsia="標楷體" w:hAnsi="標楷體"/>
                <w:b/>
                <w:sz w:val="44"/>
                <w:szCs w:val="44"/>
              </w:rPr>
              <w:t>法務部行政執行署士林分署新聞稿</w:t>
            </w:r>
          </w:p>
          <w:p w:rsidR="00566C85" w:rsidRDefault="00141C73">
            <w:pPr>
              <w:spacing w:line="0" w:lineRule="atLeast"/>
              <w:ind w:firstLine="49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發稿日期：</w:t>
            </w:r>
            <w:r>
              <w:rPr>
                <w:rFonts w:ascii="標楷體" w:eastAsia="標楷體" w:hAnsi="標楷體"/>
              </w:rPr>
              <w:t>109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>4</w:t>
            </w:r>
          </w:p>
          <w:p w:rsidR="00566C85" w:rsidRDefault="00141C73">
            <w:pPr>
              <w:spacing w:line="0" w:lineRule="atLeast"/>
              <w:ind w:firstLine="49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發稿單位：執行科</w:t>
            </w:r>
          </w:p>
          <w:p w:rsidR="00566C85" w:rsidRDefault="00141C73">
            <w:pPr>
              <w:spacing w:line="0" w:lineRule="atLeast"/>
              <w:ind w:firstLine="49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絡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人：主任行政執行官林靜怡</w:t>
            </w:r>
          </w:p>
          <w:p w:rsidR="00566C85" w:rsidRDefault="00141C73">
            <w:pPr>
              <w:spacing w:line="0" w:lineRule="atLeast"/>
              <w:ind w:firstLine="490"/>
              <w:jc w:val="both"/>
            </w:pPr>
            <w:r>
              <w:rPr>
                <w:rFonts w:ascii="標楷體" w:eastAsia="標楷體" w:hAnsi="標楷體"/>
              </w:rPr>
              <w:t>聯絡電話：</w:t>
            </w:r>
            <w:r>
              <w:rPr>
                <w:rFonts w:ascii="標楷體" w:eastAsia="標楷體" w:hAnsi="標楷體"/>
              </w:rPr>
              <w:t xml:space="preserve">0937-838-269                </w:t>
            </w:r>
            <w:r>
              <w:rPr>
                <w:rFonts w:ascii="標楷體" w:eastAsia="標楷體" w:hAnsi="標楷體"/>
                <w:color w:val="FF0000"/>
              </w:rPr>
              <w:t>編號：</w:t>
            </w:r>
            <w:r>
              <w:rPr>
                <w:rFonts w:ascii="標楷體" w:eastAsia="標楷體" w:hAnsi="標楷體"/>
                <w:color w:val="FF0000"/>
              </w:rPr>
              <w:t>109-6</w:t>
            </w:r>
          </w:p>
        </w:tc>
      </w:tr>
    </w:tbl>
    <w:p w:rsidR="00566C85" w:rsidRDefault="00141C73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156847</wp:posOffset>
                </wp:positionV>
                <wp:extent cx="5410203" cy="14603"/>
                <wp:effectExtent l="19050" t="19050" r="19047" b="23497"/>
                <wp:wrapNone/>
                <wp:docPr id="2" name="Lin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10203" cy="14603"/>
                        </a:xfrm>
                        <a:prstGeom prst="straightConnector1">
                          <a:avLst/>
                        </a:prstGeom>
                        <a:noFill/>
                        <a:ln w="2857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3A753C8" id="_x0000_t32" coordsize="21600,21600" o:spt="32" o:oned="t" path="m,l21600,21600e" filled="f">
                <v:path arrowok="t" fillok="f" o:connecttype="none"/>
                <o:lock v:ext="edit" shapetype="t"/>
              </v:shapetype>
              <v:shape id="Line 20" o:spid="_x0000_s1026" type="#_x0000_t32" style="position:absolute;margin-left:0;margin-top:12.35pt;width:426pt;height:1.15pt;flip:y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" strokeweight="2.25pt"/>
            </w:pict>
          </mc:Fallback>
        </mc:AlternateContent>
      </w:r>
    </w:p>
    <w:p w:rsidR="00566C85" w:rsidRDefault="00141C73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211455</wp:posOffset>
                </wp:positionV>
                <wp:extent cx="5381628" cy="1028700"/>
                <wp:effectExtent l="0" t="0" r="28572" b="19050"/>
                <wp:wrapNone/>
                <wp:docPr id="3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1628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FFFFFF"/>
                          </a:solidFill>
                          <a:prstDash val="dash"/>
                        </a:ln>
                      </wps:spPr>
                      <wps:txbx>
                        <w:txbxContent>
                          <w:p w:rsidR="00566C85" w:rsidRDefault="00141C73">
                            <w:pPr>
                              <w:spacing w:line="500" w:lineRule="exact"/>
                              <w:ind w:left="566" w:right="401"/>
                              <w:jc w:val="center"/>
                              <w:rPr>
                                <w:rFonts w:ascii="標楷體" w:eastAsia="標楷體" w:hAnsi="標楷體"/>
                                <w:sz w:val="36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36"/>
                              </w:rPr>
                              <w:t>士林分署</w:t>
                            </w:r>
                            <w:r>
                              <w:rPr>
                                <w:rFonts w:ascii="標楷體" w:eastAsia="標楷體" w:hAnsi="標楷體"/>
                                <w:sz w:val="36"/>
                              </w:rPr>
                              <w:t>3</w:t>
                            </w:r>
                            <w:r>
                              <w:rPr>
                                <w:rFonts w:ascii="標楷體" w:eastAsia="標楷體" w:hAnsi="標楷體"/>
                                <w:sz w:val="36"/>
                              </w:rPr>
                              <w:t>月</w:t>
                            </w:r>
                            <w:r>
                              <w:rPr>
                                <w:rFonts w:ascii="標楷體" w:eastAsia="標楷體" w:hAnsi="標楷體"/>
                                <w:sz w:val="36"/>
                              </w:rPr>
                              <w:t>3</w:t>
                            </w:r>
                            <w:r>
                              <w:rPr>
                                <w:rFonts w:ascii="標楷體" w:eastAsia="標楷體" w:hAnsi="標楷體"/>
                                <w:sz w:val="36"/>
                              </w:rPr>
                              <w:t>日寵愛女人月拍賣會圓滿成功</w:t>
                            </w:r>
                          </w:p>
                          <w:p w:rsidR="00566C85" w:rsidRDefault="00141C73">
                            <w:pPr>
                              <w:spacing w:line="500" w:lineRule="exact"/>
                              <w:ind w:left="566" w:right="401"/>
                              <w:jc w:val="center"/>
                              <w:rPr>
                                <w:rFonts w:ascii="標楷體" w:eastAsia="標楷體" w:hAnsi="標楷體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/>
                                <w:sz w:val="36"/>
                              </w:rPr>
                              <w:t>疫情不</w:t>
                            </w:r>
                            <w:proofErr w:type="gramEnd"/>
                            <w:r>
                              <w:rPr>
                                <w:rFonts w:ascii="標楷體" w:eastAsia="標楷體" w:hAnsi="標楷體"/>
                                <w:sz w:val="36"/>
                              </w:rPr>
                              <w:t>敵熱情，數百包包瞬間售罄</w:t>
                            </w:r>
                          </w:p>
                          <w:p w:rsidR="00566C85" w:rsidRDefault="00141C73">
                            <w:pPr>
                              <w:spacing w:line="480" w:lineRule="exact"/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sz w:val="36"/>
                              </w:rPr>
                              <w:t>勞力士名</w:t>
                            </w:r>
                            <w:proofErr w:type="gramStart"/>
                            <w:r>
                              <w:rPr>
                                <w:rFonts w:ascii="標楷體" w:eastAsia="標楷體" w:hAnsi="標楷體"/>
                                <w:sz w:val="36"/>
                              </w:rPr>
                              <w:t>錶</w:t>
                            </w:r>
                            <w:proofErr w:type="gramEnd"/>
                            <w:r>
                              <w:rPr>
                                <w:rFonts w:ascii="標楷體" w:eastAsia="標楷體" w:hAnsi="標楷體"/>
                                <w:sz w:val="36"/>
                              </w:rPr>
                              <w:t>引發熱潮高價拍定</w:t>
                            </w:r>
                          </w:p>
                          <w:p w:rsidR="00566C85" w:rsidRDefault="00566C85">
                            <w:pPr>
                              <w:spacing w:line="48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372.55pt;margin-top:16.65pt;width:423.75pt;height:81pt;z-index:25165721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" strokecolor="white" strokeweight=".26467mm">
                <v:stroke dashstyle="dash"/>
                <v:textbox>
                  <w:txbxContent>
                    <w:p w:rsidR="00566C85" w:rsidRDefault="00141C73">
                      <w:pPr>
                        <w:spacing w:line="500" w:lineRule="exact"/>
                        <w:ind w:left="566" w:right="401"/>
                        <w:jc w:val="center"/>
                        <w:rPr>
                          <w:rFonts w:ascii="標楷體" w:eastAsia="標楷體" w:hAnsi="標楷體"/>
                          <w:sz w:val="36"/>
                        </w:rPr>
                      </w:pPr>
                      <w:r>
                        <w:rPr>
                          <w:rFonts w:ascii="標楷體" w:eastAsia="標楷體" w:hAnsi="標楷體"/>
                          <w:sz w:val="36"/>
                        </w:rPr>
                        <w:t>士林分署</w:t>
                      </w:r>
                      <w:r>
                        <w:rPr>
                          <w:rFonts w:ascii="標楷體" w:eastAsia="標楷體" w:hAnsi="標楷體"/>
                          <w:sz w:val="36"/>
                        </w:rPr>
                        <w:t>3</w:t>
                      </w:r>
                      <w:r>
                        <w:rPr>
                          <w:rFonts w:ascii="標楷體" w:eastAsia="標楷體" w:hAnsi="標楷體"/>
                          <w:sz w:val="36"/>
                        </w:rPr>
                        <w:t>月</w:t>
                      </w:r>
                      <w:r>
                        <w:rPr>
                          <w:rFonts w:ascii="標楷體" w:eastAsia="標楷體" w:hAnsi="標楷體"/>
                          <w:sz w:val="36"/>
                        </w:rPr>
                        <w:t>3</w:t>
                      </w:r>
                      <w:r>
                        <w:rPr>
                          <w:rFonts w:ascii="標楷體" w:eastAsia="標楷體" w:hAnsi="標楷體"/>
                          <w:sz w:val="36"/>
                        </w:rPr>
                        <w:t>日寵愛女人月拍賣會圓滿成功</w:t>
                      </w:r>
                    </w:p>
                    <w:p w:rsidR="00566C85" w:rsidRDefault="00141C73">
                      <w:pPr>
                        <w:spacing w:line="500" w:lineRule="exact"/>
                        <w:ind w:left="566" w:right="401"/>
                        <w:jc w:val="center"/>
                        <w:rPr>
                          <w:rFonts w:ascii="標楷體" w:eastAsia="標楷體" w:hAnsi="標楷體"/>
                          <w:sz w:val="36"/>
                        </w:rPr>
                      </w:pPr>
                      <w:proofErr w:type="gramStart"/>
                      <w:r>
                        <w:rPr>
                          <w:rFonts w:ascii="標楷體" w:eastAsia="標楷體" w:hAnsi="標楷體"/>
                          <w:sz w:val="36"/>
                        </w:rPr>
                        <w:t>疫情不</w:t>
                      </w:r>
                      <w:proofErr w:type="gramEnd"/>
                      <w:r>
                        <w:rPr>
                          <w:rFonts w:ascii="標楷體" w:eastAsia="標楷體" w:hAnsi="標楷體"/>
                          <w:sz w:val="36"/>
                        </w:rPr>
                        <w:t>敵熱情，數百包包瞬間售罄</w:t>
                      </w:r>
                    </w:p>
                    <w:p w:rsidR="00566C85" w:rsidRDefault="00141C73">
                      <w:pPr>
                        <w:spacing w:line="480" w:lineRule="exact"/>
                        <w:jc w:val="center"/>
                      </w:pPr>
                      <w:r>
                        <w:rPr>
                          <w:rFonts w:ascii="標楷體" w:eastAsia="標楷體" w:hAnsi="標楷體"/>
                          <w:sz w:val="36"/>
                        </w:rPr>
                        <w:t>勞力士名</w:t>
                      </w:r>
                      <w:proofErr w:type="gramStart"/>
                      <w:r>
                        <w:rPr>
                          <w:rFonts w:ascii="標楷體" w:eastAsia="標楷體" w:hAnsi="標楷體"/>
                          <w:sz w:val="36"/>
                        </w:rPr>
                        <w:t>錶</w:t>
                      </w:r>
                      <w:proofErr w:type="gramEnd"/>
                      <w:r>
                        <w:rPr>
                          <w:rFonts w:ascii="標楷體" w:eastAsia="標楷體" w:hAnsi="標楷體"/>
                          <w:sz w:val="36"/>
                        </w:rPr>
                        <w:t>引發熱潮高價拍定</w:t>
                      </w:r>
                    </w:p>
                    <w:p w:rsidR="00566C85" w:rsidRDefault="00566C85">
                      <w:pPr>
                        <w:spacing w:line="480" w:lineRule="exact"/>
                        <w:jc w:val="center"/>
                        <w:rPr>
                          <w:rFonts w:ascii="標楷體" w:eastAsia="標楷體" w:hAnsi="標楷體"/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66C85" w:rsidRDefault="00141C73">
      <w:pPr>
        <w:spacing w:before="360" w:line="48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    </w:t>
      </w:r>
    </w:p>
    <w:p w:rsidR="00566C85" w:rsidRDefault="00566C85">
      <w:pPr>
        <w:spacing w:before="360" w:line="480" w:lineRule="exact"/>
        <w:jc w:val="both"/>
        <w:rPr>
          <w:rFonts w:ascii="標楷體" w:eastAsia="標楷體" w:hAnsi="標楷體"/>
          <w:sz w:val="32"/>
          <w:szCs w:val="32"/>
        </w:rPr>
      </w:pPr>
    </w:p>
    <w:p w:rsidR="00566C85" w:rsidRDefault="00141C73">
      <w:pPr>
        <w:spacing w:before="360" w:line="480" w:lineRule="exact"/>
        <w:ind w:firstLine="640"/>
        <w:jc w:val="both"/>
      </w:pPr>
      <w:r>
        <w:rPr>
          <w:rFonts w:ascii="標楷體" w:eastAsia="標楷體" w:hAnsi="標楷體"/>
          <w:sz w:val="32"/>
        </w:rPr>
        <w:t>法務部行政執行署士林分署</w:t>
      </w:r>
      <w:r>
        <w:rPr>
          <w:rFonts w:ascii="標楷體" w:eastAsia="標楷體" w:hAnsi="標楷體"/>
          <w:sz w:val="32"/>
        </w:rPr>
        <w:t>(</w:t>
      </w:r>
      <w:r>
        <w:rPr>
          <w:rFonts w:ascii="標楷體" w:eastAsia="標楷體" w:hAnsi="標楷體"/>
          <w:sz w:val="32"/>
        </w:rPr>
        <w:t>下稱士林分署</w:t>
      </w:r>
      <w:r>
        <w:rPr>
          <w:rFonts w:ascii="標楷體" w:eastAsia="標楷體" w:hAnsi="標楷體"/>
          <w:sz w:val="32"/>
        </w:rPr>
        <w:t>)</w:t>
      </w:r>
      <w:r>
        <w:rPr>
          <w:rFonts w:ascii="標楷體" w:eastAsia="標楷體" w:hAnsi="標楷體"/>
          <w:sz w:val="32"/>
        </w:rPr>
        <w:t>在</w:t>
      </w:r>
      <w:r>
        <w:rPr>
          <w:rFonts w:ascii="標楷體" w:eastAsia="標楷體" w:hAnsi="標楷體"/>
          <w:sz w:val="32"/>
        </w:rPr>
        <w:t>109</w:t>
      </w:r>
      <w:r>
        <w:rPr>
          <w:rFonts w:ascii="標楷體" w:eastAsia="標楷體" w:hAnsi="標楷體"/>
          <w:sz w:val="32"/>
        </w:rPr>
        <w:t>年</w:t>
      </w:r>
      <w:r>
        <w:rPr>
          <w:rFonts w:ascii="標楷體" w:eastAsia="標楷體" w:hAnsi="標楷體"/>
          <w:sz w:val="32"/>
        </w:rPr>
        <w:t>(</w:t>
      </w:r>
      <w:r>
        <w:rPr>
          <w:rFonts w:ascii="標楷體" w:eastAsia="標楷體" w:hAnsi="標楷體"/>
          <w:sz w:val="32"/>
        </w:rPr>
        <w:t>下同</w:t>
      </w:r>
      <w:r>
        <w:rPr>
          <w:rFonts w:ascii="標楷體" w:eastAsia="標楷體" w:hAnsi="標楷體"/>
          <w:sz w:val="32"/>
        </w:rPr>
        <w:t>)3</w:t>
      </w:r>
      <w:r>
        <w:rPr>
          <w:rFonts w:ascii="標楷體" w:eastAsia="標楷體" w:hAnsi="標楷體"/>
          <w:sz w:val="32"/>
        </w:rPr>
        <w:t>月</w:t>
      </w:r>
      <w:r>
        <w:rPr>
          <w:rFonts w:ascii="標楷體" w:eastAsia="標楷體" w:hAnsi="標楷體"/>
          <w:sz w:val="32"/>
        </w:rPr>
        <w:t>3</w:t>
      </w:r>
      <w:r>
        <w:rPr>
          <w:rFonts w:ascii="標楷體" w:eastAsia="標楷體" w:hAnsi="標楷體"/>
          <w:sz w:val="32"/>
        </w:rPr>
        <w:t>日婦女節前夕下午</w:t>
      </w:r>
      <w:r>
        <w:rPr>
          <w:rFonts w:ascii="標楷體" w:eastAsia="標楷體" w:hAnsi="標楷體"/>
          <w:sz w:val="32"/>
        </w:rPr>
        <w:t>3</w:t>
      </w:r>
      <w:r>
        <w:rPr>
          <w:rFonts w:ascii="標楷體" w:eastAsia="標楷體" w:hAnsi="標楷體"/>
          <w:sz w:val="32"/>
        </w:rPr>
        <w:t>時「</w:t>
      </w:r>
      <w:r>
        <w:rPr>
          <w:rFonts w:ascii="標楷體" w:eastAsia="標楷體" w:hAnsi="標楷體"/>
          <w:sz w:val="32"/>
        </w:rPr>
        <w:t>123</w:t>
      </w:r>
      <w:r>
        <w:rPr>
          <w:rFonts w:ascii="標楷體" w:eastAsia="標楷體" w:hAnsi="標楷體"/>
          <w:sz w:val="32"/>
        </w:rPr>
        <w:t>全國聯合拍賣日」，特地舉辦寵愛女人月藝術品包包熱情防疫大變賣，雖然武漢肺炎（</w:t>
      </w:r>
      <w:r>
        <w:rPr>
          <w:rFonts w:ascii="標楷體" w:eastAsia="標楷體" w:hAnsi="標楷體"/>
          <w:sz w:val="32"/>
        </w:rPr>
        <w:t>COVID-19</w:t>
      </w:r>
      <w:r>
        <w:rPr>
          <w:rFonts w:ascii="標楷體" w:eastAsia="標楷體" w:hAnsi="標楷體"/>
          <w:sz w:val="32"/>
        </w:rPr>
        <w:t>、新冠肺炎）之</w:t>
      </w:r>
      <w:proofErr w:type="gramStart"/>
      <w:r>
        <w:rPr>
          <w:rFonts w:ascii="標楷體" w:eastAsia="標楷體" w:hAnsi="標楷體"/>
          <w:sz w:val="32"/>
        </w:rPr>
        <w:t>疫情尚</w:t>
      </w:r>
      <w:proofErr w:type="gramEnd"/>
      <w:r>
        <w:rPr>
          <w:rFonts w:ascii="標楷體" w:eastAsia="標楷體" w:hAnsi="標楷體"/>
          <w:sz w:val="32"/>
        </w:rPr>
        <w:t>待全民共同防制，但掩不住現場民眾熱烈買氣，士林分署現場變賣的精品包包被民眾瘋狂搶購，</w:t>
      </w:r>
      <w:proofErr w:type="gramStart"/>
      <w:r>
        <w:rPr>
          <w:rFonts w:ascii="標楷體" w:eastAsia="標楷體" w:hAnsi="標楷體"/>
          <w:sz w:val="32"/>
        </w:rPr>
        <w:t>開賣前一個</w:t>
      </w:r>
      <w:proofErr w:type="gramEnd"/>
      <w:r>
        <w:rPr>
          <w:rFonts w:ascii="標楷體" w:eastAsia="標楷體" w:hAnsi="標楷體"/>
          <w:sz w:val="32"/>
        </w:rPr>
        <w:t>小時即陸續有民眾到場準備排隊購買，開賣後短短</w:t>
      </w:r>
      <w:r>
        <w:rPr>
          <w:rFonts w:ascii="標楷體" w:eastAsia="標楷體" w:hAnsi="標楷體"/>
          <w:sz w:val="32"/>
        </w:rPr>
        <w:t>40</w:t>
      </w:r>
      <w:r>
        <w:rPr>
          <w:rFonts w:ascii="標楷體" w:eastAsia="標楷體" w:hAnsi="標楷體"/>
          <w:sz w:val="32"/>
        </w:rPr>
        <w:t>分鐘內，數百個包包即告全數售罄</w:t>
      </w:r>
      <w:r>
        <w:rPr>
          <w:rFonts w:ascii="標楷體" w:eastAsia="標楷體" w:hAnsi="標楷體"/>
          <w:sz w:val="32"/>
        </w:rPr>
        <w:t>;</w:t>
      </w:r>
      <w:r>
        <w:rPr>
          <w:rFonts w:ascii="標楷體" w:eastAsia="標楷體" w:hAnsi="標楷體"/>
          <w:sz w:val="32"/>
        </w:rPr>
        <w:t>另外與臺灣士林地方檢察署</w:t>
      </w:r>
      <w:r>
        <w:rPr>
          <w:rFonts w:ascii="標楷體" w:eastAsia="標楷體" w:hAnsi="標楷體"/>
          <w:sz w:val="32"/>
        </w:rPr>
        <w:t>(</w:t>
      </w:r>
      <w:r>
        <w:rPr>
          <w:rFonts w:ascii="標楷體" w:eastAsia="標楷體" w:hAnsi="標楷體"/>
          <w:sz w:val="32"/>
        </w:rPr>
        <w:t>下稱士林地檢</w:t>
      </w:r>
      <w:r>
        <w:rPr>
          <w:rFonts w:ascii="標楷體" w:eastAsia="標楷體" w:hAnsi="標楷體"/>
          <w:sz w:val="32"/>
        </w:rPr>
        <w:t>)</w:t>
      </w:r>
      <w:r>
        <w:rPr>
          <w:rFonts w:ascii="標楷體" w:eastAsia="標楷體" w:hAnsi="標楷體"/>
          <w:sz w:val="32"/>
        </w:rPr>
        <w:t>聯手合作拍賣之「勞力士藍水鬼」精品名</w:t>
      </w:r>
      <w:proofErr w:type="gramStart"/>
      <w:r>
        <w:rPr>
          <w:rFonts w:ascii="標楷體" w:eastAsia="標楷體" w:hAnsi="標楷體"/>
          <w:sz w:val="32"/>
        </w:rPr>
        <w:t>錶</w:t>
      </w:r>
      <w:proofErr w:type="gramEnd"/>
      <w:r>
        <w:rPr>
          <w:rFonts w:ascii="標楷體" w:eastAsia="標楷體" w:hAnsi="標楷體"/>
          <w:sz w:val="32"/>
        </w:rPr>
        <w:t>也在到場應買民眾一番龍爭虎鬥後順利以新臺幣</w:t>
      </w:r>
      <w:r>
        <w:rPr>
          <w:rFonts w:ascii="標楷體" w:eastAsia="標楷體" w:hAnsi="標楷體"/>
          <w:sz w:val="32"/>
        </w:rPr>
        <w:t>(</w:t>
      </w:r>
      <w:r>
        <w:rPr>
          <w:rFonts w:ascii="標楷體" w:eastAsia="標楷體" w:hAnsi="標楷體"/>
          <w:sz w:val="32"/>
        </w:rPr>
        <w:t>下同</w:t>
      </w:r>
      <w:r>
        <w:rPr>
          <w:rFonts w:ascii="標楷體" w:eastAsia="標楷體" w:hAnsi="標楷體"/>
          <w:sz w:val="32"/>
        </w:rPr>
        <w:t>)30</w:t>
      </w:r>
      <w:r>
        <w:rPr>
          <w:rFonts w:ascii="標楷體" w:eastAsia="標楷體" w:hAnsi="標楷體"/>
          <w:sz w:val="32"/>
        </w:rPr>
        <w:t>萬元拍定。本次</w:t>
      </w:r>
      <w:r>
        <w:rPr>
          <w:rFonts w:ascii="標楷體" w:eastAsia="標楷體" w:hAnsi="標楷體"/>
          <w:sz w:val="32"/>
        </w:rPr>
        <w:t>123</w:t>
      </w:r>
      <w:r>
        <w:rPr>
          <w:rFonts w:ascii="標楷體" w:eastAsia="標楷體" w:hAnsi="標楷體"/>
          <w:sz w:val="32"/>
        </w:rPr>
        <w:t>全國聯</w:t>
      </w:r>
      <w:r>
        <w:rPr>
          <w:rFonts w:ascii="標楷體" w:eastAsia="標楷體" w:hAnsi="標楷體"/>
          <w:sz w:val="32"/>
        </w:rPr>
        <w:t>合拍賣日，士林分署總計為國庫增加</w:t>
      </w:r>
      <w:r>
        <w:rPr>
          <w:rFonts w:ascii="標楷體" w:eastAsia="標楷體" w:hAnsi="標楷體"/>
          <w:sz w:val="32"/>
        </w:rPr>
        <w:t>46</w:t>
      </w:r>
      <w:r>
        <w:rPr>
          <w:rFonts w:ascii="標楷體" w:eastAsia="標楷體" w:hAnsi="標楷體"/>
          <w:sz w:val="32"/>
        </w:rPr>
        <w:t>萬</w:t>
      </w:r>
      <w:r>
        <w:rPr>
          <w:rFonts w:ascii="標楷體" w:eastAsia="標楷體" w:hAnsi="標楷體"/>
          <w:sz w:val="32"/>
        </w:rPr>
        <w:t>7,920</w:t>
      </w:r>
      <w:r>
        <w:rPr>
          <w:rFonts w:ascii="標楷體" w:eastAsia="標楷體" w:hAnsi="標楷體"/>
          <w:sz w:val="32"/>
        </w:rPr>
        <w:t>元之收入。</w:t>
      </w:r>
    </w:p>
    <w:p w:rsidR="00566C85" w:rsidRDefault="00141C73">
      <w:pPr>
        <w:spacing w:before="360" w:line="480" w:lineRule="exact"/>
        <w:ind w:firstLine="640"/>
        <w:jc w:val="both"/>
      </w:pPr>
      <w:r>
        <w:rPr>
          <w:rFonts w:ascii="標楷體" w:eastAsia="標楷體" w:hAnsi="標楷體"/>
          <w:sz w:val="32"/>
        </w:rPr>
        <w:t>婦女節</w:t>
      </w:r>
      <w:proofErr w:type="gramStart"/>
      <w:r>
        <w:rPr>
          <w:rFonts w:ascii="標楷體" w:eastAsia="標楷體" w:hAnsi="標楷體"/>
          <w:sz w:val="32"/>
        </w:rPr>
        <w:t>前夕，</w:t>
      </w:r>
      <w:proofErr w:type="gramEnd"/>
      <w:r>
        <w:rPr>
          <w:rFonts w:ascii="標楷體" w:eastAsia="標楷體" w:hAnsi="標楷體"/>
          <w:sz w:val="32"/>
        </w:rPr>
        <w:t>驚蟄將至，天氣開始轉暖，</w:t>
      </w:r>
      <w:r>
        <w:rPr>
          <w:rFonts w:ascii="標楷體" w:eastAsia="標楷體" w:hAnsi="標楷體"/>
          <w:sz w:val="32"/>
          <w:szCs w:val="32"/>
        </w:rPr>
        <w:t>士林分署預祝全國偉大的</w:t>
      </w:r>
      <w:r>
        <w:rPr>
          <w:rFonts w:ascii="標楷體" w:eastAsia="標楷體" w:hAnsi="標楷體"/>
          <w:sz w:val="32"/>
        </w:rPr>
        <w:t>婦女同胞們</w:t>
      </w:r>
      <w:r>
        <w:rPr>
          <w:rFonts w:ascii="標楷體" w:eastAsia="標楷體" w:hAnsi="標楷體"/>
          <w:sz w:val="32"/>
          <w:szCs w:val="32"/>
        </w:rPr>
        <w:t>「婦女節快樂」。請大家持續關注士林分署拍賣公告</w:t>
      </w:r>
      <w:proofErr w:type="gramStart"/>
      <w:r>
        <w:rPr>
          <w:rFonts w:ascii="標楷體" w:eastAsia="標楷體" w:hAnsi="標楷體"/>
          <w:sz w:val="32"/>
          <w:szCs w:val="32"/>
        </w:rPr>
        <w:t>與臉書</w:t>
      </w:r>
      <w:proofErr w:type="gramEnd"/>
      <w:r>
        <w:rPr>
          <w:rFonts w:ascii="標楷體" w:eastAsia="標楷體" w:hAnsi="標楷體"/>
          <w:sz w:val="32"/>
          <w:szCs w:val="32"/>
        </w:rPr>
        <w:t>，千萬不要讓您喜歡的拍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/>
          <w:sz w:val="32"/>
          <w:szCs w:val="32"/>
        </w:rPr>
        <w:t>變</w:t>
      </w:r>
      <w:r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/>
          <w:sz w:val="32"/>
          <w:szCs w:val="32"/>
        </w:rPr>
        <w:t>賣物品擦身而過喔！最後再次提醒您，如有發燒、咳嗽等症狀時，請您儘速就醫，以維護您與其他民眾之健康，讓我們相約您痊癒後的聯合拍賣日再見。</w:t>
      </w:r>
    </w:p>
    <w:sectPr w:rsidR="00566C85">
      <w:footerReference w:type="default" r:id="rId7"/>
      <w:pgSz w:w="11906" w:h="16838"/>
      <w:pgMar w:top="1440" w:right="1701" w:bottom="1440" w:left="1701" w:header="851" w:footer="992" w:gutter="0"/>
      <w:cols w:space="720"/>
      <w:docGrid w:type="lines" w:linePitch="3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1C73" w:rsidRDefault="00141C73">
      <w:r>
        <w:separator/>
      </w:r>
    </w:p>
  </w:endnote>
  <w:endnote w:type="continuationSeparator" w:id="0">
    <w:p w:rsidR="00141C73" w:rsidRDefault="00141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2AB" w:rsidRDefault="00141C73">
    <w:pPr>
      <w:pStyle w:val="a7"/>
      <w:jc w:val="center"/>
    </w:pPr>
    <w:r>
      <w:rPr>
        <w:kern w:val="0"/>
      </w:rPr>
      <w:t>第</w:t>
    </w:r>
    <w:r>
      <w:rPr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PAGE </w:instrText>
    </w:r>
    <w:r>
      <w:rPr>
        <w:kern w:val="0"/>
      </w:rPr>
      <w:fldChar w:fldCharType="separate"/>
    </w:r>
    <w:r w:rsidR="0095139F">
      <w:rPr>
        <w:noProof/>
        <w:kern w:val="0"/>
      </w:rPr>
      <w:t>1</w:t>
    </w:r>
    <w:r>
      <w:rPr>
        <w:kern w:val="0"/>
      </w:rPr>
      <w:fldChar w:fldCharType="end"/>
    </w:r>
    <w:r>
      <w:rPr>
        <w:kern w:val="0"/>
      </w:rPr>
      <w:t xml:space="preserve"> </w:t>
    </w:r>
    <w:r>
      <w:rPr>
        <w:kern w:val="0"/>
      </w:rPr>
      <w:t>頁，共</w:t>
    </w:r>
    <w:r>
      <w:rPr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NUMPAGES </w:instrText>
    </w:r>
    <w:r>
      <w:rPr>
        <w:kern w:val="0"/>
      </w:rPr>
      <w:fldChar w:fldCharType="separate"/>
    </w:r>
    <w:r w:rsidR="0095139F">
      <w:rPr>
        <w:noProof/>
        <w:kern w:val="0"/>
      </w:rPr>
      <w:t>1</w:t>
    </w:r>
    <w:r>
      <w:rPr>
        <w:kern w:val="0"/>
      </w:rPr>
      <w:fldChar w:fldCharType="end"/>
    </w:r>
    <w:r>
      <w:rPr>
        <w:kern w:val="0"/>
      </w:rPr>
      <w:t xml:space="preserve"> </w:t>
    </w:r>
    <w:r>
      <w:rPr>
        <w:kern w:val="0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1C73" w:rsidRDefault="00141C73">
      <w:r>
        <w:rPr>
          <w:color w:val="000000"/>
        </w:rPr>
        <w:separator/>
      </w:r>
    </w:p>
  </w:footnote>
  <w:footnote w:type="continuationSeparator" w:id="0">
    <w:p w:rsidR="00141C73" w:rsidRDefault="00141C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566C85"/>
    <w:rsid w:val="00141C73"/>
    <w:rsid w:val="00566C85"/>
    <w:rsid w:val="00951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3F1CE58-5898-49DC-A66D-61BC46357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Cambria" w:hAnsi="Cambria"/>
      <w:sz w:val="18"/>
      <w:szCs w:val="18"/>
    </w:rPr>
  </w:style>
  <w:style w:type="character" w:customStyle="1" w:styleId="a4">
    <w:name w:val="字元 字元"/>
    <w:rPr>
      <w:rFonts w:ascii="Cambria" w:eastAsia="新細明體" w:hAnsi="Cambria" w:cs="Times New Roman"/>
      <w:sz w:val="18"/>
      <w:szCs w:val="18"/>
    </w:rPr>
  </w:style>
  <w:style w:type="paragraph" w:styleId="a5">
    <w:name w:val="List Paragraph"/>
    <w:basedOn w:val="a"/>
    <w:pPr>
      <w:widowControl/>
      <w:ind w:left="480"/>
    </w:pPr>
    <w:rPr>
      <w:rFonts w:ascii="新細明體" w:hAnsi="新細明體" w:cs="新細明體"/>
      <w:kern w:val="0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8">
    <w:name w:val="說明"/>
    <w:basedOn w:val="a"/>
    <w:pPr>
      <w:tabs>
        <w:tab w:val="left" w:pos="1650"/>
      </w:tabs>
      <w:spacing w:line="340" w:lineRule="exact"/>
      <w:ind w:left="400" w:hanging="400"/>
      <w:jc w:val="both"/>
    </w:pPr>
    <w:rPr>
      <w:sz w:val="22"/>
    </w:rPr>
  </w:style>
  <w:style w:type="character" w:styleId="a9">
    <w:name w:val="Hyperlink"/>
    <w:rPr>
      <w:color w:val="0000FF"/>
      <w:u w:val="single"/>
    </w:rPr>
  </w:style>
  <w:style w:type="character" w:styleId="aa">
    <w:name w:val="page number"/>
    <w:basedOn w:val="a0"/>
  </w:style>
  <w:style w:type="paragraph" w:styleId="ab">
    <w:name w:val="Salutation"/>
    <w:basedOn w:val="a"/>
    <w:next w:val="a"/>
    <w:rPr>
      <w:rFonts w:ascii="標楷體" w:eastAsia="標楷體" w:hAnsi="標楷體"/>
      <w:sz w:val="32"/>
      <w:szCs w:val="32"/>
    </w:rPr>
  </w:style>
  <w:style w:type="character" w:customStyle="1" w:styleId="ac">
    <w:name w:val="問候 字元"/>
    <w:rPr>
      <w:rFonts w:ascii="標楷體" w:eastAsia="標楷體" w:hAnsi="標楷體"/>
      <w:kern w:val="3"/>
      <w:sz w:val="32"/>
      <w:szCs w:val="32"/>
    </w:rPr>
  </w:style>
  <w:style w:type="paragraph" w:styleId="ad">
    <w:name w:val="Closing"/>
    <w:basedOn w:val="a"/>
    <w:pPr>
      <w:ind w:left="100"/>
    </w:pPr>
    <w:rPr>
      <w:rFonts w:ascii="標楷體" w:eastAsia="標楷體" w:hAnsi="標楷體"/>
      <w:sz w:val="32"/>
      <w:szCs w:val="32"/>
    </w:rPr>
  </w:style>
  <w:style w:type="character" w:customStyle="1" w:styleId="ae">
    <w:name w:val="結語 字元"/>
    <w:rPr>
      <w:rFonts w:ascii="標楷體" w:eastAsia="標楷體" w:hAnsi="標楷體"/>
      <w:kern w:val="3"/>
      <w:sz w:val="32"/>
      <w:szCs w:val="32"/>
    </w:rPr>
  </w:style>
  <w:style w:type="character" w:customStyle="1" w:styleId="ya-q-full-text1">
    <w:name w:val="ya-q-full-text1"/>
    <w:rPr>
      <w:color w:val="26282A"/>
      <w:sz w:val="23"/>
      <w:szCs w:val="23"/>
    </w:rPr>
  </w:style>
  <w:style w:type="character" w:styleId="af">
    <w:name w:val="Strong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</dc:creator>
  <cp:lastModifiedBy>李亞泰</cp:lastModifiedBy>
  <cp:revision>2</cp:revision>
  <cp:lastPrinted>2020-03-04T03:20:00Z</cp:lastPrinted>
  <dcterms:created xsi:type="dcterms:W3CDTF">2022-03-08T06:54:00Z</dcterms:created>
  <dcterms:modified xsi:type="dcterms:W3CDTF">2022-03-08T06:54:00Z</dcterms:modified>
</cp:coreProperties>
</file>