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808"/>
        <w:gridCol w:w="830"/>
        <w:gridCol w:w="1208"/>
        <w:gridCol w:w="2185"/>
        <w:gridCol w:w="1134"/>
        <w:gridCol w:w="2720"/>
      </w:tblGrid>
      <w:tr w:rsidR="0088246F" w:rsidTr="00916E6B">
        <w:trPr>
          <w:trHeight w:val="628"/>
        </w:trPr>
        <w:tc>
          <w:tcPr>
            <w:tcW w:w="96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Pr="007E5700" w:rsidRDefault="0088246F" w:rsidP="00916E6B">
            <w:pPr>
              <w:pStyle w:val="a4"/>
              <w:keepNext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E5700">
              <w:rPr>
                <w:rFonts w:ascii="標楷體" w:eastAsia="標楷體" w:hAnsi="標楷體"/>
                <w:b/>
                <w:bCs/>
                <w:sz w:val="36"/>
                <w:szCs w:val="36"/>
              </w:rPr>
              <w:t>法務部行政執行署</w:t>
            </w:r>
            <w:r w:rsidRPr="007E570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士林</w:t>
            </w:r>
            <w:r w:rsidRPr="007E5700">
              <w:rPr>
                <w:rFonts w:ascii="標楷體" w:eastAsia="標楷體" w:hAnsi="標楷體"/>
                <w:b/>
                <w:bCs/>
                <w:sz w:val="36"/>
                <w:szCs w:val="36"/>
              </w:rPr>
              <w:t>分署保證金封存袋</w:t>
            </w:r>
            <w:r w:rsidRPr="0088246F">
              <w:rPr>
                <w:rFonts w:ascii="標楷體" w:eastAsia="標楷體" w:hAnsi="標楷體" w:hint="eastAsia"/>
                <w:b/>
                <w:bCs/>
                <w:color w:val="FF0000"/>
                <w:sz w:val="36"/>
                <w:szCs w:val="36"/>
              </w:rPr>
              <w:t>(範例)</w:t>
            </w:r>
          </w:p>
        </w:tc>
      </w:tr>
      <w:tr w:rsidR="0088246F" w:rsidTr="00916E6B">
        <w:tc>
          <w:tcPr>
            <w:tcW w:w="8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pStyle w:val="a4"/>
              <w:keepNext/>
              <w:spacing w:before="180" w:after="18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888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88246F">
            <w:pPr>
              <w:pStyle w:val="a4"/>
              <w:keepNext/>
              <w:spacing w:before="180" w:after="180" w:line="480" w:lineRule="exact"/>
              <w:jc w:val="center"/>
            </w:pPr>
            <w:r w:rsidRPr="00645868">
              <w:rPr>
                <w:rFonts w:ascii="標楷體" w:eastAsia="標楷體" w:hAnsi="標楷體" w:hint="eastAsia"/>
                <w:color w:val="FF0000"/>
              </w:rPr>
              <w:t>108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88246F">
              <w:rPr>
                <w:rFonts w:ascii="標楷體" w:eastAsia="標楷體" w:hAnsi="標楷體"/>
                <w:color w:val="000000" w:themeColor="text1"/>
              </w:rPr>
              <w:t>年度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 w:hint="eastAsia"/>
                <w:color w:val="FF0000"/>
              </w:rPr>
              <w:t>費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88246F">
              <w:rPr>
                <w:rFonts w:ascii="標楷體" w:eastAsia="標楷體" w:hAnsi="標楷體"/>
                <w:color w:val="000000" w:themeColor="text1"/>
              </w:rPr>
              <w:t>執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88246F">
              <w:rPr>
                <w:rFonts w:ascii="標楷體" w:eastAsia="標楷體" w:hAnsi="標楷體" w:hint="eastAsia"/>
                <w:color w:val="FF0000"/>
              </w:rPr>
              <w:t>特專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88246F">
              <w:rPr>
                <w:rFonts w:ascii="標楷體" w:eastAsia="標楷體" w:hAnsi="標楷體"/>
                <w:color w:val="000000" w:themeColor="text1"/>
              </w:rPr>
              <w:t>字第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</w:rPr>
              <w:t>1000001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88246F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</w:tr>
      <w:tr w:rsidR="0088246F" w:rsidTr="00A9231C">
        <w:trPr>
          <w:cantSplit/>
          <w:trHeight w:val="2515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pStyle w:val="a4"/>
              <w:keepNext/>
              <w:spacing w:before="180" w:after="180"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  標  人</w:t>
            </w:r>
          </w:p>
          <w:p w:rsidR="0088246F" w:rsidRDefault="0088246F" w:rsidP="00916E6B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法定代理人</w:t>
            </w:r>
          </w:p>
          <w:p w:rsidR="0088246F" w:rsidRDefault="0088246F" w:rsidP="00916E6B">
            <w:pPr>
              <w:spacing w:before="180" w:line="5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88246F" w:rsidRPr="00895496" w:rsidRDefault="00895496" w:rsidP="00895496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 w:hint="eastAsia"/>
                <w:sz w:val="32"/>
              </w:rPr>
            </w:pPr>
            <w:r w:rsidRPr="00895496">
              <w:rPr>
                <w:rFonts w:eastAsia="標楷體" w:hint="eastAsia"/>
                <w:sz w:val="32"/>
              </w:rPr>
              <w:t>李四</w:t>
            </w:r>
          </w:p>
          <w:p w:rsidR="00895496" w:rsidRPr="00895496" w:rsidRDefault="00895496" w:rsidP="00895496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 w:hint="eastAsia"/>
                <w:sz w:val="32"/>
              </w:rPr>
            </w:pPr>
          </w:p>
          <w:p w:rsidR="00895496" w:rsidRPr="00895496" w:rsidRDefault="00895496" w:rsidP="00895496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 w:hint="eastAsia"/>
                <w:sz w:val="32"/>
              </w:rPr>
            </w:pPr>
            <w:r w:rsidRPr="00895496">
              <w:rPr>
                <w:rFonts w:eastAsia="標楷體" w:hint="eastAsia"/>
                <w:sz w:val="32"/>
              </w:rPr>
              <w:t>李大</w:t>
            </w:r>
          </w:p>
          <w:p w:rsidR="00895496" w:rsidRPr="00895496" w:rsidRDefault="00895496" w:rsidP="00895496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 w:hint="eastAsia"/>
                <w:sz w:val="32"/>
              </w:rPr>
            </w:pPr>
          </w:p>
          <w:p w:rsidR="00895496" w:rsidRDefault="00895496" w:rsidP="00895496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/>
              </w:rPr>
            </w:pPr>
            <w:r w:rsidRPr="00895496">
              <w:rPr>
                <w:rFonts w:eastAsia="標楷體" w:hint="eastAsia"/>
                <w:sz w:val="32"/>
              </w:rPr>
              <w:t>王五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88246F" w:rsidP="00916E6B">
            <w:pPr>
              <w:pStyle w:val="a4"/>
              <w:keepNext/>
              <w:spacing w:before="0" w:after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蓋章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95496" w:rsidP="00916E6B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  <w:r w:rsidRPr="00ED44F9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A2F9C7" wp14:editId="13553F0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1148715</wp:posOffset>
                      </wp:positionV>
                      <wp:extent cx="617220" cy="450850"/>
                      <wp:effectExtent l="0" t="0" r="0" b="6350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A97" w:rsidRPr="0016425A" w:rsidRDefault="006B0A97" w:rsidP="006B0A9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王五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75pt;margin-top:90.45pt;width:48.6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" filled="f" stroked="f">
                      <v:textbox>
                        <w:txbxContent>
                          <w:p w:rsidR="006B0A97" w:rsidRPr="0016425A" w:rsidRDefault="006B0A97" w:rsidP="006B0A97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王五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A97" w:rsidRPr="00ED44F9"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DC8F0F" wp14:editId="2768DAEA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697329</wp:posOffset>
                      </wp:positionV>
                      <wp:extent cx="617220" cy="450850"/>
                      <wp:effectExtent l="0" t="0" r="0" b="635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A97" w:rsidRPr="0016425A" w:rsidRDefault="006B0A97" w:rsidP="006B0A97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李大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.65pt;margin-top:54.9pt;width:48.6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" filled="f" stroked="f">
                      <v:textbox>
                        <w:txbxContent>
                          <w:p w:rsidR="006B0A97" w:rsidRPr="0016425A" w:rsidRDefault="006B0A97" w:rsidP="006B0A97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李大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A9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C0E8DB" wp14:editId="1AB1BE5A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533400</wp:posOffset>
                      </wp:positionV>
                      <wp:extent cx="617220" cy="521970"/>
                      <wp:effectExtent l="19050" t="19050" r="11430" b="11430"/>
                      <wp:wrapNone/>
                      <wp:docPr id="9" name="圓角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521970"/>
                              </a:xfrm>
                              <a:prstGeom prst="roundRect">
                                <a:avLst/>
                              </a:prstGeom>
                              <a:ln w="38100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231C" w:rsidRPr="00DE17B1" w:rsidRDefault="00A9231C" w:rsidP="006B0A97">
                                  <w:pPr>
                                    <w:spacing w:line="400" w:lineRule="exact"/>
                                    <w:ind w:leftChars="-59" w:left="-142" w:rightChars="-69" w:right="-166"/>
                                    <w:jc w:val="center"/>
                                    <w:rPr>
                                      <w:rFonts w:ascii="中推會楷體0字面" w:eastAsia="中推會楷體0字面" w:hAnsi="中推會楷體0字面"/>
                                      <w:b/>
                                      <w:color w:val="C00000"/>
                                      <w:sz w:val="32"/>
                                    </w:rPr>
                                  </w:pPr>
                                  <w:r w:rsidRPr="00DE17B1">
                                    <w:rPr>
                                      <w:rFonts w:ascii="中推會楷體0字面" w:eastAsia="中推會楷體0字面" w:hAnsi="中推會楷體0字面" w:hint="eastAsia"/>
                                      <w:b/>
                                      <w:color w:val="C00000"/>
                                      <w:sz w:val="32"/>
                                    </w:rPr>
                                    <w:t>李大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圓角矩形 9" o:spid="_x0000_s1028" style="position:absolute;margin-left:66.8pt;margin-top:42pt;width:48.6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" fillcolor="white [3201]" strokecolor="#c0504d [3205]" strokeweight="3pt">
                      <v:textbox>
                        <w:txbxContent>
                          <w:p w:rsidR="00A9231C" w:rsidRPr="00DE17B1" w:rsidRDefault="00A9231C" w:rsidP="006B0A97">
                            <w:pPr>
                              <w:spacing w:line="400" w:lineRule="exact"/>
                              <w:ind w:leftChars="-59" w:left="-142" w:rightChars="-69" w:right="-166"/>
                              <w:jc w:val="center"/>
                              <w:rPr>
                                <w:rFonts w:ascii="中推會楷體0字面" w:eastAsia="中推會楷體0字面" w:hAnsi="中推會楷體0字面"/>
                                <w:b/>
                                <w:color w:val="C00000"/>
                                <w:sz w:val="32"/>
                              </w:rPr>
                            </w:pPr>
                            <w:r w:rsidRPr="00DE17B1">
                              <w:rPr>
                                <w:rFonts w:ascii="中推會楷體0字面" w:eastAsia="中推會楷體0字面" w:hAnsi="中推會楷體0字面" w:hint="eastAsia"/>
                                <w:b/>
                                <w:color w:val="C00000"/>
                                <w:sz w:val="32"/>
                              </w:rPr>
                              <w:t>李大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0A97"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 wp14:anchorId="2FE03D4A" wp14:editId="489C1B5F">
                  <wp:simplePos x="0" y="0"/>
                  <wp:positionH relativeFrom="column">
                    <wp:posOffset>850075</wp:posOffset>
                  </wp:positionH>
                  <wp:positionV relativeFrom="paragraph">
                    <wp:posOffset>1096777</wp:posOffset>
                  </wp:positionV>
                  <wp:extent cx="605155" cy="605155"/>
                  <wp:effectExtent l="0" t="0" r="4445" b="4445"/>
                  <wp:wrapNone/>
                  <wp:docPr id="10" name="圖片 10" descr="I:\士林分署\其他\0000金檔獎\109\本分署\sea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:\士林分署\其他\0000金檔獎\109\本分署\sea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231C" w:rsidRPr="00A9231C">
              <w:rPr>
                <w:rFonts w:eastAsia="標楷體"/>
              </w:rPr>
              <w:drawing>
                <wp:anchor distT="0" distB="0" distL="114300" distR="114300" simplePos="0" relativeHeight="251660288" behindDoc="0" locked="0" layoutInCell="1" allowOverlap="1" wp14:anchorId="27D2DD09" wp14:editId="5F766DB9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-10573</wp:posOffset>
                  </wp:positionV>
                  <wp:extent cx="593725" cy="498475"/>
                  <wp:effectExtent l="0" t="0" r="0" b="0"/>
                  <wp:wrapNone/>
                  <wp:docPr id="7" name="圖片 7" descr="I:\士林分署\其他\0000金檔獎\109\本分署\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士林分署\其他\0000金檔獎\109\本分署\se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231C" w:rsidRPr="00A9231C">
              <w:rPr>
                <w:rFonts w:eastAsia="標楷體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C28AC" wp14:editId="33913FD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126365</wp:posOffset>
                      </wp:positionV>
                      <wp:extent cx="617220" cy="1403985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31C" w:rsidRPr="0016425A" w:rsidRDefault="00A9231C" w:rsidP="00A9231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16425A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李四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8.75pt;margin-top:9.95pt;width:48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" filled="f" stroked="f">
                      <v:textbox style="mso-fit-shape-to-text:t">
                        <w:txbxContent>
                          <w:p w:rsidR="00A9231C" w:rsidRPr="0016425A" w:rsidRDefault="00A9231C" w:rsidP="00A9231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16425A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李四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246F" w:rsidTr="00A9231C">
        <w:trPr>
          <w:cantSplit/>
          <w:trHeight w:val="1141"/>
        </w:trPr>
        <w:tc>
          <w:tcPr>
            <w:tcW w:w="809" w:type="dxa"/>
            <w:vMerge w:val="restar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保</w:t>
            </w:r>
          </w:p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</w:p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票</w:t>
            </w:r>
          </w:p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據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53186" w:rsidRDefault="00C53186" w:rsidP="00C53186">
            <w:pPr>
              <w:spacing w:beforeLines="50" w:before="184" w:line="560" w:lineRule="exact"/>
              <w:jc w:val="center"/>
              <w:rPr>
                <w:rFonts w:ascii="Wingdings 2" w:hAnsi="Wingdings 2"/>
                <w:color w:val="FF0000"/>
                <w:sz w:val="28"/>
                <w:szCs w:val="48"/>
                <w:shd w:val="clear" w:color="auto" w:fill="FFFFFF"/>
              </w:rPr>
            </w:pPr>
            <w:r>
              <w:rPr>
                <w:rFonts w:ascii="Wingdings 2" w:hAnsi="Wingdings 2"/>
                <w:color w:val="FF0000"/>
                <w:sz w:val="28"/>
                <w:szCs w:val="48"/>
                <w:shd w:val="clear" w:color="auto" w:fill="FFFFFF"/>
              </w:rPr>
              <w:t></w:t>
            </w:r>
          </w:p>
          <w:p w:rsidR="0088246F" w:rsidRDefault="00C53186" w:rsidP="00C53186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C53186" w:rsidRDefault="00C53186" w:rsidP="00C53186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spacing w:before="180"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支票</w:t>
            </w:r>
          </w:p>
          <w:p w:rsidR="0088246F" w:rsidRDefault="0088246F" w:rsidP="00916E6B">
            <w:pPr>
              <w:spacing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本票</w:t>
            </w:r>
          </w:p>
          <w:p w:rsidR="0088246F" w:rsidRDefault="0088246F" w:rsidP="00916E6B">
            <w:pPr>
              <w:spacing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匯票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pStyle w:val="a4"/>
              <w:tabs>
                <w:tab w:val="clear" w:pos="1420"/>
                <w:tab w:val="clear" w:pos="2160"/>
              </w:tabs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發票銀行</w:t>
            </w:r>
          </w:p>
          <w:p w:rsidR="0088246F" w:rsidRDefault="0088246F" w:rsidP="00916E6B">
            <w:pPr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CB63A5" w:rsidP="00CB63A5">
            <w:pPr>
              <w:jc w:val="center"/>
              <w:rPr>
                <w:rFonts w:eastAsia="標楷體"/>
              </w:rPr>
            </w:pPr>
            <w:r w:rsidRPr="00CB63A5">
              <w:rPr>
                <w:rFonts w:eastAsia="標楷體" w:hint="eastAsia"/>
                <w:color w:val="FF0000"/>
              </w:rPr>
              <w:t>臺灣銀行東湖分行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88246F" w:rsidP="00916E6B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票號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CB63A5" w:rsidP="00CB63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AX0</w:t>
            </w:r>
            <w:r w:rsidRPr="00CB63A5">
              <w:rPr>
                <w:rFonts w:eastAsia="標楷體" w:hint="eastAsia"/>
                <w:color w:val="FF0000"/>
              </w:rPr>
              <w:t>00000140</w:t>
            </w:r>
            <w:r>
              <w:rPr>
                <w:rFonts w:eastAsia="標楷體" w:hint="eastAsia"/>
                <w:color w:val="FF0000"/>
              </w:rPr>
              <w:t>0</w:t>
            </w:r>
          </w:p>
        </w:tc>
      </w:tr>
      <w:tr w:rsidR="0088246F" w:rsidTr="00A9231C">
        <w:trPr>
          <w:cantSplit/>
          <w:trHeight w:val="1126"/>
        </w:trPr>
        <w:tc>
          <w:tcPr>
            <w:tcW w:w="809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88246F" w:rsidP="00916E6B">
            <w:pPr>
              <w:rPr>
                <w:rFonts w:eastAsia="標楷體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rPr>
                <w:rFonts w:eastAsia="標楷體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rPr>
                <w:rFonts w:eastAsia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pStyle w:val="a4"/>
              <w:tabs>
                <w:tab w:val="clear" w:pos="1420"/>
                <w:tab w:val="clear" w:pos="2160"/>
              </w:tabs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付款銀行</w:t>
            </w:r>
          </w:p>
          <w:p w:rsidR="0088246F" w:rsidRDefault="0088246F" w:rsidP="00916E6B">
            <w:pPr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CB63A5" w:rsidP="00CB63A5">
            <w:pPr>
              <w:jc w:val="center"/>
              <w:rPr>
                <w:rFonts w:eastAsia="標楷體"/>
              </w:rPr>
            </w:pPr>
            <w:r w:rsidRPr="00CB63A5">
              <w:rPr>
                <w:rFonts w:eastAsia="標楷體" w:hint="eastAsia"/>
                <w:color w:val="FF0000"/>
              </w:rPr>
              <w:t>臺灣銀行東湖分行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88246F" w:rsidP="00916E6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  <w:p w:rsidR="0088246F" w:rsidRDefault="0088246F" w:rsidP="00916E6B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（新臺幣）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246F" w:rsidRDefault="00CB63A5" w:rsidP="00CB63A5">
            <w:pPr>
              <w:jc w:val="center"/>
              <w:rPr>
                <w:rFonts w:eastAsia="標楷體"/>
              </w:rPr>
            </w:pPr>
            <w:r w:rsidRPr="00CB63A5">
              <w:rPr>
                <w:rFonts w:eastAsia="標楷體" w:hint="eastAsia"/>
                <w:color w:val="FF0000"/>
              </w:rPr>
              <w:t>360</w:t>
            </w:r>
            <w:r w:rsidRPr="00CB63A5">
              <w:rPr>
                <w:rFonts w:eastAsia="標楷體" w:hint="eastAsia"/>
                <w:color w:val="FF0000"/>
              </w:rPr>
              <w:t>萬元</w:t>
            </w:r>
          </w:p>
        </w:tc>
      </w:tr>
      <w:tr w:rsidR="0088246F" w:rsidTr="00916E6B">
        <w:trPr>
          <w:trHeight w:val="6294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46F" w:rsidRDefault="0088246F" w:rsidP="00916E6B">
            <w:pPr>
              <w:spacing w:line="46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備註：</w:t>
            </w:r>
          </w:p>
          <w:p w:rsidR="00372F99" w:rsidRDefault="0088246F" w:rsidP="00916E6B">
            <w:pPr>
              <w:spacing w:line="460" w:lineRule="exact"/>
              <w:ind w:left="480" w:hanging="480"/>
              <w:rPr>
                <w:rFonts w:eastAsia="標楷體" w:hint="eastAsia"/>
              </w:rPr>
            </w:pPr>
            <w:r>
              <w:rPr>
                <w:rFonts w:eastAsia="標楷體"/>
              </w:rPr>
              <w:t>一、保證金得以金融主管機關核准之金融業者為發票人</w:t>
            </w:r>
            <w:r w:rsidR="00372F99">
              <w:rPr>
                <w:rFonts w:eastAsia="標楷體"/>
              </w:rPr>
              <w:t>之支票、本票或匯票放進封存袋內，將袋口密封，在封口處簽名或蓋章</w:t>
            </w:r>
            <w:r w:rsidR="00372F99">
              <w:rPr>
                <w:rFonts w:eastAsia="標楷體" w:hint="eastAsia"/>
              </w:rPr>
              <w:t>。</w:t>
            </w:r>
          </w:p>
          <w:p w:rsidR="0088246F" w:rsidRDefault="00372F99" w:rsidP="00916E6B">
            <w:pPr>
              <w:spacing w:line="46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二、</w:t>
            </w:r>
            <w:r w:rsidR="0088246F">
              <w:rPr>
                <w:rFonts w:eastAsia="標楷體"/>
              </w:rPr>
              <w:t>未得標者領回時，其所蓋印章應與投標時之印章相同。</w:t>
            </w:r>
          </w:p>
          <w:p w:rsidR="0088246F" w:rsidRDefault="007C6CCB" w:rsidP="00916E6B">
            <w:pPr>
              <w:spacing w:line="460" w:lineRule="exact"/>
              <w:ind w:left="480" w:hanging="480"/>
            </w:pPr>
            <w:r>
              <w:rPr>
                <w:rFonts w:eastAsia="標楷體" w:hint="eastAsia"/>
              </w:rPr>
              <w:t>三</w:t>
            </w:r>
            <w:r w:rsidR="0088246F">
              <w:rPr>
                <w:rFonts w:eastAsia="標楷體"/>
              </w:rPr>
              <w:t>、得標者，</w:t>
            </w:r>
            <w:proofErr w:type="gramStart"/>
            <w:r w:rsidR="0088246F">
              <w:rPr>
                <w:rFonts w:eastAsia="標楷體"/>
              </w:rPr>
              <w:t>保證金即抵充</w:t>
            </w:r>
            <w:proofErr w:type="gramEnd"/>
            <w:r w:rsidR="0088246F">
              <w:rPr>
                <w:rFonts w:eastAsia="標楷體"/>
              </w:rPr>
              <w:t>價款；未得標者</w:t>
            </w:r>
            <w:r w:rsidR="00EA48A3">
              <w:rPr>
                <w:rFonts w:eastAsia="標楷體" w:hint="eastAsia"/>
              </w:rPr>
              <w:t>，由投標人當場簽名或蓋章並核對</w:t>
            </w:r>
            <w:r w:rsidR="00EA48A3">
              <w:rPr>
                <w:rFonts w:ascii="標楷體" w:eastAsia="標楷體" w:hAnsi="標楷體"/>
              </w:rPr>
              <w:t>身分證明文件無誤後</w:t>
            </w:r>
            <w:r w:rsidR="00EA48A3">
              <w:rPr>
                <w:rFonts w:ascii="標楷體" w:eastAsia="標楷體" w:hAnsi="標楷體" w:hint="eastAsia"/>
              </w:rPr>
              <w:t>，</w:t>
            </w:r>
            <w:proofErr w:type="gramStart"/>
            <w:r w:rsidR="00EA48A3">
              <w:rPr>
                <w:rFonts w:ascii="標楷體" w:eastAsia="標楷體" w:hAnsi="標楷體"/>
              </w:rPr>
              <w:t>領回本袋保證金</w:t>
            </w:r>
            <w:proofErr w:type="gramEnd"/>
            <w:r w:rsidR="0088246F">
              <w:rPr>
                <w:rFonts w:ascii="標楷體" w:eastAsia="標楷體" w:hAnsi="標楷體"/>
              </w:rPr>
              <w:t>。</w:t>
            </w:r>
            <w:r w:rsidR="00EA48A3">
              <w:rPr>
                <w:rFonts w:ascii="標楷體" w:eastAsia="標楷體" w:hAnsi="標楷體" w:hint="eastAsia"/>
              </w:rPr>
              <w:t>領回保證金後，</w:t>
            </w:r>
            <w:r w:rsidR="00F72A71">
              <w:rPr>
                <w:rFonts w:ascii="標楷體" w:eastAsia="標楷體" w:hAnsi="標楷體" w:hint="eastAsia"/>
              </w:rPr>
              <w:t>投標人應當場點清。</w:t>
            </w:r>
          </w:p>
          <w:p w:rsidR="0088246F" w:rsidRDefault="007C6CCB" w:rsidP="00916E6B">
            <w:pPr>
              <w:spacing w:line="460" w:lineRule="exact"/>
              <w:ind w:left="480" w:hanging="480"/>
            </w:pPr>
            <w:r>
              <w:rPr>
                <w:rFonts w:ascii="標楷體" w:eastAsia="標楷體" w:hAnsi="標楷體" w:hint="eastAsia"/>
              </w:rPr>
              <w:t>四</w:t>
            </w:r>
            <w:r w:rsidR="0088246F">
              <w:rPr>
                <w:rFonts w:ascii="標楷體" w:eastAsia="標楷體" w:hAnsi="標楷體"/>
              </w:rPr>
              <w:t>、</w:t>
            </w:r>
            <w:r w:rsidR="0088246F">
              <w:rPr>
                <w:rFonts w:eastAsia="標楷體"/>
                <w:b/>
              </w:rPr>
              <w:t>自行下載本封存袋格式者，請填妥相關內容後，將本封存袋黏貼於自備信封。</w:t>
            </w:r>
          </w:p>
        </w:tc>
      </w:tr>
    </w:tbl>
    <w:p w:rsidR="0088246F" w:rsidRDefault="0088246F">
      <w:pPr>
        <w:snapToGrid w:val="0"/>
        <w:ind w:left="36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br w:type="page"/>
      </w:r>
    </w:p>
    <w:p w:rsidR="005404BC" w:rsidRDefault="005404BC">
      <w:pPr>
        <w:snapToGrid w:val="0"/>
        <w:ind w:left="360"/>
        <w:rPr>
          <w:rFonts w:eastAsia="標楷體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808"/>
        <w:gridCol w:w="830"/>
        <w:gridCol w:w="1208"/>
        <w:gridCol w:w="2307"/>
        <w:gridCol w:w="1115"/>
        <w:gridCol w:w="2617"/>
      </w:tblGrid>
      <w:tr w:rsidR="005404BC">
        <w:trPr>
          <w:trHeight w:val="628"/>
        </w:trPr>
        <w:tc>
          <w:tcPr>
            <w:tcW w:w="969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Pr="007E5700" w:rsidRDefault="00901C77">
            <w:pPr>
              <w:pStyle w:val="a4"/>
              <w:keepNext/>
              <w:spacing w:before="180" w:after="180" w:line="48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7E5700">
              <w:rPr>
                <w:rFonts w:ascii="標楷體" w:eastAsia="標楷體" w:hAnsi="標楷體"/>
                <w:b/>
                <w:bCs/>
                <w:sz w:val="36"/>
                <w:szCs w:val="36"/>
              </w:rPr>
              <w:t>法務部行政執行署</w:t>
            </w:r>
            <w:r w:rsidR="007E5700" w:rsidRPr="007E5700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士林</w:t>
            </w:r>
            <w:r w:rsidRPr="007E5700">
              <w:rPr>
                <w:rFonts w:ascii="標楷體" w:eastAsia="標楷體" w:hAnsi="標楷體"/>
                <w:b/>
                <w:bCs/>
                <w:sz w:val="36"/>
                <w:szCs w:val="36"/>
              </w:rPr>
              <w:t>分署保證金封存袋</w:t>
            </w:r>
          </w:p>
        </w:tc>
      </w:tr>
      <w:tr w:rsidR="005404BC">
        <w:tc>
          <w:tcPr>
            <w:tcW w:w="8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pStyle w:val="a4"/>
              <w:keepNext/>
              <w:spacing w:before="180" w:after="180"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8885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pStyle w:val="a4"/>
              <w:keepNext/>
              <w:spacing w:before="180" w:after="180" w:line="480" w:lineRule="exact"/>
            </w:pPr>
            <w:r>
              <w:rPr>
                <w:rFonts w:eastAsia="標楷體"/>
              </w:rPr>
              <w:t xml:space="preserve">　　　　　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年度            執        字第               號</w:t>
            </w:r>
          </w:p>
        </w:tc>
      </w:tr>
      <w:tr w:rsidR="005404BC">
        <w:trPr>
          <w:cantSplit/>
          <w:trHeight w:val="2515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pStyle w:val="a4"/>
              <w:keepNext/>
              <w:spacing w:before="180" w:after="180"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投  標  人</w:t>
            </w:r>
          </w:p>
          <w:p w:rsidR="005404BC" w:rsidRDefault="00901C77">
            <w:pPr>
              <w:spacing w:line="5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法定代理人</w:t>
            </w:r>
          </w:p>
          <w:p w:rsidR="005404BC" w:rsidRDefault="00901C77">
            <w:pPr>
              <w:spacing w:before="180" w:line="5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代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人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4BC" w:rsidRDefault="00901C77">
            <w:pPr>
              <w:pStyle w:val="a4"/>
              <w:keepNext/>
              <w:spacing w:before="0" w:after="180"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簽名</w:t>
            </w:r>
          </w:p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蓋章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rPr>
                <w:rFonts w:eastAsia="標楷體"/>
              </w:rPr>
            </w:pPr>
          </w:p>
        </w:tc>
      </w:tr>
      <w:tr w:rsidR="005404BC">
        <w:trPr>
          <w:cantSplit/>
          <w:trHeight w:val="1141"/>
        </w:trPr>
        <w:tc>
          <w:tcPr>
            <w:tcW w:w="809" w:type="dxa"/>
            <w:vMerge w:val="restar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保</w:t>
            </w:r>
          </w:p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</w:t>
            </w:r>
          </w:p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票</w:t>
            </w:r>
          </w:p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據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8D6" w:rsidRDefault="00A528D6" w:rsidP="00A528D6">
            <w:pPr>
              <w:spacing w:beforeLines="50" w:before="184"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A528D6" w:rsidRDefault="00A528D6" w:rsidP="00A528D6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  <w:p w:rsidR="005404BC" w:rsidRDefault="00A528D6" w:rsidP="00A528D6">
            <w:pPr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spacing w:before="180"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支票</w:t>
            </w:r>
          </w:p>
          <w:p w:rsidR="005404BC" w:rsidRDefault="00901C77">
            <w:pPr>
              <w:spacing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本票</w:t>
            </w:r>
          </w:p>
          <w:p w:rsidR="005404BC" w:rsidRDefault="00901C77">
            <w:pPr>
              <w:spacing w:line="560" w:lineRule="exact"/>
              <w:rPr>
                <w:rFonts w:eastAsia="標楷體"/>
              </w:rPr>
            </w:pPr>
            <w:r>
              <w:rPr>
                <w:rFonts w:eastAsia="標楷體"/>
              </w:rPr>
              <w:t>匯票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pStyle w:val="a4"/>
              <w:tabs>
                <w:tab w:val="clear" w:pos="1420"/>
                <w:tab w:val="clear" w:pos="2160"/>
              </w:tabs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發票銀行</w:t>
            </w:r>
          </w:p>
          <w:p w:rsidR="005404BC" w:rsidRDefault="00901C77">
            <w:pPr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4BC" w:rsidRDefault="00901C77">
            <w:pPr>
              <w:pStyle w:val="a4"/>
              <w:tabs>
                <w:tab w:val="clear" w:pos="1420"/>
                <w:tab w:val="clear" w:pos="2160"/>
              </w:tabs>
              <w:spacing w:before="0" w:after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票號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</w:tr>
      <w:tr w:rsidR="005404BC">
        <w:trPr>
          <w:cantSplit/>
          <w:trHeight w:val="1126"/>
        </w:trPr>
        <w:tc>
          <w:tcPr>
            <w:tcW w:w="809" w:type="dxa"/>
            <w:vMerge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4BC" w:rsidRDefault="005404BC">
            <w:pPr>
              <w:rPr>
                <w:rFonts w:eastAsia="標楷體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pStyle w:val="a4"/>
              <w:tabs>
                <w:tab w:val="clear" w:pos="1420"/>
                <w:tab w:val="clear" w:pos="2160"/>
              </w:tabs>
              <w:spacing w:before="180" w:after="0"/>
              <w:rPr>
                <w:rFonts w:eastAsia="標楷體"/>
              </w:rPr>
            </w:pPr>
            <w:r>
              <w:rPr>
                <w:rFonts w:eastAsia="標楷體"/>
              </w:rPr>
              <w:t>付款銀行</w:t>
            </w:r>
          </w:p>
          <w:p w:rsidR="005404BC" w:rsidRDefault="00901C77">
            <w:pPr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04BC" w:rsidRDefault="00901C7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金額</w:t>
            </w:r>
          </w:p>
          <w:p w:rsidR="005404BC" w:rsidRDefault="00901C7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（新臺幣）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5404BC">
            <w:pPr>
              <w:rPr>
                <w:rFonts w:eastAsia="標楷體"/>
              </w:rPr>
            </w:pPr>
          </w:p>
        </w:tc>
      </w:tr>
      <w:tr w:rsidR="005404BC">
        <w:trPr>
          <w:trHeight w:val="6294"/>
        </w:trPr>
        <w:tc>
          <w:tcPr>
            <w:tcW w:w="969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04BC" w:rsidRDefault="00901C77">
            <w:pPr>
              <w:spacing w:line="46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備註：</w:t>
            </w:r>
          </w:p>
          <w:p w:rsidR="000F761C" w:rsidRDefault="000F761C" w:rsidP="000F761C">
            <w:pPr>
              <w:spacing w:line="460" w:lineRule="exact"/>
              <w:ind w:left="480" w:hanging="480"/>
              <w:rPr>
                <w:rFonts w:eastAsia="標楷體" w:hint="eastAsia"/>
              </w:rPr>
            </w:pPr>
            <w:r>
              <w:rPr>
                <w:rFonts w:eastAsia="標楷體"/>
              </w:rPr>
              <w:t>一、保證金得以金融主管機關核准之金融業者為發票人之支票、本票或匯票放進封存袋內，將袋口密封，在封口處簽名或蓋章</w:t>
            </w:r>
            <w:r>
              <w:rPr>
                <w:rFonts w:eastAsia="標楷體" w:hint="eastAsia"/>
              </w:rPr>
              <w:t>。</w:t>
            </w:r>
          </w:p>
          <w:p w:rsidR="000F761C" w:rsidRDefault="000F761C" w:rsidP="000F761C">
            <w:pPr>
              <w:spacing w:line="46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二、未得標者領回時，其所蓋印章應與投標時之印章相同。</w:t>
            </w:r>
          </w:p>
          <w:p w:rsidR="000F761C" w:rsidRDefault="000F761C" w:rsidP="000F761C">
            <w:pPr>
              <w:spacing w:line="460" w:lineRule="exact"/>
              <w:ind w:left="480" w:hanging="480"/>
            </w:pPr>
            <w:r>
              <w:rPr>
                <w:rFonts w:eastAsia="標楷體" w:hint="eastAsia"/>
              </w:rPr>
              <w:t>三</w:t>
            </w:r>
            <w:r>
              <w:rPr>
                <w:rFonts w:eastAsia="標楷體"/>
              </w:rPr>
              <w:t>、得標者，</w:t>
            </w:r>
            <w:proofErr w:type="gramStart"/>
            <w:r>
              <w:rPr>
                <w:rFonts w:eastAsia="標楷體"/>
              </w:rPr>
              <w:t>保證金即抵充</w:t>
            </w:r>
            <w:proofErr w:type="gramEnd"/>
            <w:r>
              <w:rPr>
                <w:rFonts w:eastAsia="標楷體"/>
              </w:rPr>
              <w:t>價款；未得標者</w:t>
            </w:r>
            <w:r>
              <w:rPr>
                <w:rFonts w:eastAsia="標楷體" w:hint="eastAsia"/>
              </w:rPr>
              <w:t>，由投標人當場簽名或蓋章並核對</w:t>
            </w:r>
            <w:r>
              <w:rPr>
                <w:rFonts w:ascii="標楷體" w:eastAsia="標楷體" w:hAnsi="標楷體"/>
              </w:rPr>
              <w:t>身分證明文件無誤後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/>
              </w:rPr>
              <w:t>領回本袋保證金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  <w:r>
              <w:rPr>
                <w:rFonts w:ascii="標楷體" w:eastAsia="標楷體" w:hAnsi="標楷體" w:hint="eastAsia"/>
              </w:rPr>
              <w:t>領回保證金後，投標人應當場點清。</w:t>
            </w:r>
          </w:p>
          <w:p w:rsidR="005404BC" w:rsidRDefault="000F761C" w:rsidP="000F761C">
            <w:pPr>
              <w:spacing w:line="460" w:lineRule="exact"/>
              <w:ind w:left="480" w:hanging="480"/>
            </w:pP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/>
                <w:b/>
              </w:rPr>
              <w:t>自行下載本封存袋格式者，請填妥相關內容後，將本封存袋黏貼於</w:t>
            </w:r>
            <w:bookmarkStart w:id="0" w:name="_GoBack"/>
            <w:bookmarkEnd w:id="0"/>
            <w:r>
              <w:rPr>
                <w:rFonts w:eastAsia="標楷體"/>
                <w:b/>
              </w:rPr>
              <w:t>自備信封。</w:t>
            </w:r>
          </w:p>
        </w:tc>
      </w:tr>
    </w:tbl>
    <w:p w:rsidR="005404BC" w:rsidRDefault="005404BC"/>
    <w:p w:rsidR="005404BC" w:rsidRDefault="005404BC"/>
    <w:sectPr w:rsidR="005404BC">
      <w:pgSz w:w="11906" w:h="16838"/>
      <w:pgMar w:top="1418" w:right="1134" w:bottom="1418" w:left="1134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7D9" w:rsidRDefault="00AF37D9">
      <w:r>
        <w:separator/>
      </w:r>
    </w:p>
  </w:endnote>
  <w:endnote w:type="continuationSeparator" w:id="0">
    <w:p w:rsidR="00AF37D9" w:rsidRDefault="00AF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中推會楷體0字面"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7D9" w:rsidRDefault="00AF37D9">
      <w:r>
        <w:rPr>
          <w:color w:val="000000"/>
        </w:rPr>
        <w:separator/>
      </w:r>
    </w:p>
  </w:footnote>
  <w:footnote w:type="continuationSeparator" w:id="0">
    <w:p w:rsidR="00AF37D9" w:rsidRDefault="00AF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04BC"/>
    <w:rsid w:val="000F761C"/>
    <w:rsid w:val="00372F99"/>
    <w:rsid w:val="003C6110"/>
    <w:rsid w:val="005404BC"/>
    <w:rsid w:val="006B0A97"/>
    <w:rsid w:val="007C6CCB"/>
    <w:rsid w:val="007E5700"/>
    <w:rsid w:val="0088246F"/>
    <w:rsid w:val="00895496"/>
    <w:rsid w:val="00901C77"/>
    <w:rsid w:val="00A528D6"/>
    <w:rsid w:val="00A9231C"/>
    <w:rsid w:val="00AF37D9"/>
    <w:rsid w:val="00C53186"/>
    <w:rsid w:val="00CB63A5"/>
    <w:rsid w:val="00EA48A3"/>
    <w:rsid w:val="00F7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3">
    <w:name w:val="Plain Text"/>
    <w:basedOn w:val="a"/>
    <w:pPr>
      <w:keepNext/>
      <w:tabs>
        <w:tab w:val="left" w:pos="1420"/>
        <w:tab w:val="left" w:pos="2160"/>
      </w:tabs>
    </w:pPr>
    <w:rPr>
      <w:rFonts w:ascii="標楷體" w:eastAsia="標楷體" w:hAnsi="標楷體"/>
      <w:bCs/>
    </w:rPr>
  </w:style>
  <w:style w:type="paragraph" w:customStyle="1" w:styleId="a4">
    <w:name w:val="表格"/>
    <w:basedOn w:val="a"/>
    <w:pPr>
      <w:tabs>
        <w:tab w:val="left" w:pos="1420"/>
        <w:tab w:val="left" w:pos="2160"/>
      </w:tabs>
      <w:spacing w:before="120" w:after="120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 Paragraph"/>
    <w:basedOn w:val="a"/>
    <w:uiPriority w:val="34"/>
    <w:qFormat/>
    <w:rsid w:val="00372F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3">
    <w:name w:val="Plain Text"/>
    <w:basedOn w:val="a"/>
    <w:pPr>
      <w:keepNext/>
      <w:tabs>
        <w:tab w:val="left" w:pos="1420"/>
        <w:tab w:val="left" w:pos="2160"/>
      </w:tabs>
    </w:pPr>
    <w:rPr>
      <w:rFonts w:ascii="標楷體" w:eastAsia="標楷體" w:hAnsi="標楷體"/>
      <w:bCs/>
    </w:rPr>
  </w:style>
  <w:style w:type="paragraph" w:customStyle="1" w:styleId="a4">
    <w:name w:val="表格"/>
    <w:basedOn w:val="a"/>
    <w:pPr>
      <w:tabs>
        <w:tab w:val="left" w:pos="1420"/>
        <w:tab w:val="left" w:pos="2160"/>
      </w:tabs>
      <w:spacing w:before="120" w:after="120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"/>
    <w:basedOn w:val="a"/>
    <w:pPr>
      <w:spacing w:after="120"/>
    </w:pPr>
  </w:style>
  <w:style w:type="paragraph" w:styleId="ab">
    <w:name w:val="List Paragraph"/>
    <w:basedOn w:val="a"/>
    <w:uiPriority w:val="34"/>
    <w:qFormat/>
    <w:rsid w:val="00372F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張雍制</dc:creator>
  <cp:lastModifiedBy>張峻嘉</cp:lastModifiedBy>
  <cp:revision>11</cp:revision>
  <cp:lastPrinted>2015-03-16T06:52:00Z</cp:lastPrinted>
  <dcterms:created xsi:type="dcterms:W3CDTF">2019-12-10T06:31:00Z</dcterms:created>
  <dcterms:modified xsi:type="dcterms:W3CDTF">2019-12-10T06:47:00Z</dcterms:modified>
</cp:coreProperties>
</file>