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6BA0" w:rsidRPr="004D6BA0" w:rsidRDefault="004D6BA0">
      <w:pPr>
        <w:rPr>
          <w:rFonts w:ascii="標楷體" w:eastAsia="標楷體" w:hAnsi="標楷體"/>
          <w:sz w:val="32"/>
          <w:szCs w:val="32"/>
        </w:rPr>
      </w:pPr>
      <w:r w:rsidRPr="004D6BA0">
        <w:rPr>
          <w:rFonts w:ascii="標楷體" w:eastAsia="標楷體" w:hAnsi="標楷體" w:hint="eastAsia"/>
          <w:sz w:val="32"/>
          <w:szCs w:val="32"/>
        </w:rPr>
        <w:t>北投區不動產</w:t>
      </w:r>
    </w:p>
    <w:p w:rsidR="00B302A5" w:rsidRDefault="00F7691F">
      <w:bookmarkStart w:id="0" w:name="_GoBack"/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7691F" w:rsidRDefault="00F7691F"/>
    <w:p w:rsidR="00F7691F" w:rsidRDefault="00F7691F">
      <w:r>
        <w:rPr>
          <w:rFonts w:hint="eastAsia"/>
          <w:noProof/>
        </w:rPr>
        <w:drawing>
          <wp:inline distT="0" distB="0" distL="0" distR="0">
            <wp:extent cx="5274310" cy="3956685"/>
            <wp:effectExtent l="0" t="0" r="2540" b="571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4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691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91F"/>
    <w:rsid w:val="004D6BA0"/>
    <w:rsid w:val="00B302A5"/>
    <w:rsid w:val="00F76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FF9FA1"/>
  <w15:chartTrackingRefBased/>
  <w15:docId w15:val="{F5DD3BA2-85D0-4EB4-B119-81BDBB913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賴志勇</dc:creator>
  <cp:keywords/>
  <dc:description/>
  <cp:lastModifiedBy>廖麗娟</cp:lastModifiedBy>
  <cp:revision>2</cp:revision>
  <dcterms:created xsi:type="dcterms:W3CDTF">2023-09-26T00:37:00Z</dcterms:created>
  <dcterms:modified xsi:type="dcterms:W3CDTF">2023-09-26T01:28:00Z</dcterms:modified>
</cp:coreProperties>
</file>